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EAB9A" w14:textId="37BE6680" w:rsidR="005D4388" w:rsidRDefault="005D4388" w:rsidP="003C6926">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D943FF">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1ADCF9D0" w14:textId="77777777" w:rsidR="005D4388" w:rsidRDefault="005D4388" w:rsidP="003C6926">
      <w:pPr>
        <w:jc w:val="both"/>
        <w:rPr>
          <w:rFonts w:ascii="Arial" w:hAnsi="Arial" w:cs="Arial"/>
          <w:b/>
          <w:color w:val="000000" w:themeColor="text1"/>
          <w:sz w:val="22"/>
          <w:szCs w:val="22"/>
        </w:rPr>
      </w:pPr>
    </w:p>
    <w:p w14:paraId="66EAA5E6" w14:textId="28316856"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sidR="005D4388">
        <w:rPr>
          <w:rFonts w:ascii="Arial" w:hAnsi="Arial" w:cs="Arial"/>
          <w:b/>
          <w:color w:val="000000" w:themeColor="text1"/>
          <w:sz w:val="22"/>
          <w:szCs w:val="22"/>
        </w:rPr>
        <w:t>de 1</w:t>
      </w:r>
      <w:r w:rsidR="00D943FF">
        <w:rPr>
          <w:rFonts w:ascii="Arial" w:hAnsi="Arial" w:cs="Arial"/>
          <w:b/>
          <w:color w:val="000000" w:themeColor="text1"/>
          <w:sz w:val="22"/>
          <w:szCs w:val="22"/>
        </w:rPr>
        <w:t>7</w:t>
      </w:r>
      <w:r w:rsidR="005D4388">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w:t>
      </w:r>
      <w:r w:rsidR="00056946" w:rsidRPr="00175EAA">
        <w:rPr>
          <w:rFonts w:ascii="Arial" w:hAnsi="Arial" w:cs="Arial"/>
          <w:b/>
          <w:color w:val="000000" w:themeColor="text1"/>
          <w:sz w:val="22"/>
          <w:szCs w:val="22"/>
        </w:rPr>
        <w:t>5</w:t>
      </w:r>
      <w:r w:rsidRPr="00175EAA">
        <w:rPr>
          <w:rFonts w:ascii="Arial" w:hAnsi="Arial" w:cs="Arial"/>
          <w:b/>
          <w:color w:val="000000" w:themeColor="text1"/>
          <w:sz w:val="22"/>
          <w:szCs w:val="22"/>
        </w:rPr>
        <w:t xml:space="preserve">, </w:t>
      </w:r>
      <w:bookmarkStart w:id="0" w:name="_Hlk201061274"/>
      <w:r w:rsidRPr="00175EAA">
        <w:rPr>
          <w:rFonts w:ascii="Arial" w:hAnsi="Arial" w:cs="Arial"/>
          <w:b/>
          <w:color w:val="000000" w:themeColor="text1"/>
          <w:sz w:val="22"/>
          <w:szCs w:val="22"/>
        </w:rPr>
        <w:t xml:space="preserve">por el que se establece el currículo del </w:t>
      </w:r>
      <w:r w:rsidR="009F43ED" w:rsidRPr="00175EAA">
        <w:rPr>
          <w:rFonts w:ascii="Arial" w:hAnsi="Arial" w:cs="Arial"/>
          <w:b/>
          <w:color w:val="000000" w:themeColor="text1"/>
          <w:sz w:val="22"/>
          <w:szCs w:val="22"/>
        </w:rPr>
        <w:t>Curso de especialización de Formación Profesional de Grado Superior en Desarrollo de aplicaciones en lenguaje Python</w:t>
      </w:r>
      <w:r w:rsidR="00BC5D5F" w:rsidRPr="00175EAA">
        <w:rPr>
          <w:rFonts w:ascii="Arial" w:hAnsi="Arial" w:cs="Arial"/>
          <w:b/>
          <w:color w:val="000000" w:themeColor="text1"/>
          <w:sz w:val="22"/>
          <w:szCs w:val="22"/>
        </w:rPr>
        <w:t xml:space="preserve"> </w:t>
      </w:r>
      <w:r w:rsidRPr="00175EAA">
        <w:rPr>
          <w:rFonts w:ascii="Arial" w:hAnsi="Arial" w:cs="Arial"/>
          <w:b/>
          <w:color w:val="000000" w:themeColor="text1"/>
          <w:sz w:val="22"/>
          <w:szCs w:val="22"/>
        </w:rPr>
        <w:t>en la Comunidad Autónoma de Castilla-La Mancha.</w:t>
      </w:r>
      <w:bookmarkEnd w:id="0"/>
    </w:p>
    <w:p w14:paraId="2A886880" w14:textId="77777777" w:rsidR="00056946" w:rsidRPr="00175EAA" w:rsidRDefault="00056946" w:rsidP="003C6926">
      <w:pPr>
        <w:autoSpaceDE w:val="0"/>
        <w:autoSpaceDN w:val="0"/>
        <w:adjustRightInd w:val="0"/>
        <w:jc w:val="both"/>
        <w:rPr>
          <w:rFonts w:ascii="Arial" w:eastAsia="Calibri" w:hAnsi="Arial" w:cs="Arial"/>
          <w:color w:val="000000" w:themeColor="text1"/>
          <w:sz w:val="22"/>
          <w:szCs w:val="22"/>
        </w:rPr>
      </w:pPr>
    </w:p>
    <w:p w14:paraId="52EB4B16" w14:textId="24B0B7D0" w:rsidR="005F05BF" w:rsidRPr="00175EAA" w:rsidRDefault="005F05BF" w:rsidP="003C6926">
      <w:pPr>
        <w:autoSpaceDE w:val="0"/>
        <w:autoSpaceDN w:val="0"/>
        <w:adjustRightInd w:val="0"/>
        <w:jc w:val="both"/>
        <w:rPr>
          <w:rFonts w:ascii="Arial" w:hAnsi="Arial" w:cs="Arial"/>
          <w:iCs/>
          <w:color w:val="000000" w:themeColor="text1"/>
          <w:sz w:val="22"/>
          <w:szCs w:val="22"/>
        </w:rPr>
      </w:pPr>
      <w:r w:rsidRPr="00175EAA">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175EAA">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175EAA" w:rsidRDefault="005F05BF" w:rsidP="003C6926">
      <w:pPr>
        <w:autoSpaceDE w:val="0"/>
        <w:autoSpaceDN w:val="0"/>
        <w:adjustRightInd w:val="0"/>
        <w:jc w:val="both"/>
        <w:rPr>
          <w:rFonts w:ascii="Arial" w:hAnsi="Arial" w:cs="Arial"/>
          <w:iCs/>
          <w:color w:val="000000" w:themeColor="text1"/>
          <w:sz w:val="22"/>
          <w:szCs w:val="22"/>
        </w:rPr>
      </w:pPr>
    </w:p>
    <w:p w14:paraId="1AD33A7E" w14:textId="77777777"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175EAA" w:rsidRDefault="00056946" w:rsidP="003C6926">
      <w:pPr>
        <w:jc w:val="both"/>
        <w:rPr>
          <w:rFonts w:ascii="Arial" w:eastAsia="Calibri" w:hAnsi="Arial" w:cs="Arial"/>
          <w:color w:val="000000" w:themeColor="text1"/>
          <w:sz w:val="22"/>
          <w:szCs w:val="22"/>
        </w:rPr>
      </w:pPr>
    </w:p>
    <w:p w14:paraId="3477C718" w14:textId="738267B9" w:rsidR="005F05BF" w:rsidRPr="00175EAA" w:rsidRDefault="005F05BF" w:rsidP="003C6926">
      <w:pPr>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175EAA" w:rsidRDefault="00056946" w:rsidP="003C6926">
      <w:pPr>
        <w:autoSpaceDE w:val="0"/>
        <w:autoSpaceDN w:val="0"/>
        <w:adjustRightInd w:val="0"/>
        <w:jc w:val="both"/>
        <w:rPr>
          <w:rFonts w:ascii="Arial" w:eastAsia="Calibri" w:hAnsi="Arial" w:cs="Arial"/>
          <w:color w:val="000000" w:themeColor="text1"/>
          <w:sz w:val="22"/>
          <w:szCs w:val="22"/>
        </w:rPr>
      </w:pPr>
    </w:p>
    <w:p w14:paraId="59B5C3C4" w14:textId="77777777" w:rsidR="00175D0B" w:rsidRPr="00175EAA" w:rsidRDefault="00175D0B" w:rsidP="00175D0B">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2D241CEE" w14:textId="77777777" w:rsidR="00175D0B" w:rsidRPr="00175EAA" w:rsidRDefault="00175D0B" w:rsidP="00175D0B">
      <w:pPr>
        <w:autoSpaceDE w:val="0"/>
        <w:autoSpaceDN w:val="0"/>
        <w:adjustRightInd w:val="0"/>
        <w:jc w:val="both"/>
        <w:rPr>
          <w:rFonts w:ascii="Arial" w:eastAsia="Calibri" w:hAnsi="Arial" w:cs="Arial"/>
          <w:color w:val="000000" w:themeColor="text1"/>
          <w:sz w:val="22"/>
          <w:szCs w:val="22"/>
        </w:rPr>
      </w:pPr>
    </w:p>
    <w:p w14:paraId="5D76B16C" w14:textId="3728CA37" w:rsidR="00175D0B" w:rsidRPr="00175EAA" w:rsidRDefault="00175D0B" w:rsidP="00175D0B">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p w14:paraId="52EFEF22" w14:textId="77777777" w:rsidR="00175D0B" w:rsidRPr="00175EAA" w:rsidRDefault="00175D0B" w:rsidP="003C6926">
      <w:pPr>
        <w:autoSpaceDE w:val="0"/>
        <w:autoSpaceDN w:val="0"/>
        <w:adjustRightInd w:val="0"/>
        <w:jc w:val="both"/>
        <w:rPr>
          <w:rFonts w:ascii="Arial" w:eastAsia="Calibri" w:hAnsi="Arial" w:cs="Arial"/>
          <w:color w:val="000000" w:themeColor="text1"/>
          <w:sz w:val="22"/>
          <w:szCs w:val="22"/>
        </w:rPr>
      </w:pPr>
    </w:p>
    <w:p w14:paraId="2DFD06CB" w14:textId="59A90274" w:rsidR="00633CFC" w:rsidRPr="00175EAA" w:rsidRDefault="00633CFC" w:rsidP="003C6926">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175EAA" w:rsidRDefault="00633CFC" w:rsidP="003C6926">
      <w:pPr>
        <w:autoSpaceDE w:val="0"/>
        <w:autoSpaceDN w:val="0"/>
        <w:adjustRightInd w:val="0"/>
        <w:jc w:val="both"/>
        <w:rPr>
          <w:rFonts w:ascii="Arial" w:eastAsia="Calibri" w:hAnsi="Arial" w:cs="Arial"/>
          <w:color w:val="000000" w:themeColor="text1"/>
          <w:sz w:val="22"/>
          <w:szCs w:val="22"/>
        </w:rPr>
      </w:pPr>
    </w:p>
    <w:p w14:paraId="721DBCF5" w14:textId="68E77293" w:rsidR="005F05BF" w:rsidRPr="00175EAA" w:rsidRDefault="005F05BF" w:rsidP="003C6926">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w:t>
      </w:r>
      <w:r w:rsidRPr="00175EAA">
        <w:rPr>
          <w:rFonts w:ascii="Arial" w:eastAsia="Calibri" w:hAnsi="Arial" w:cs="Arial"/>
          <w:color w:val="000000" w:themeColor="text1"/>
          <w:sz w:val="22"/>
          <w:szCs w:val="22"/>
        </w:rPr>
        <w:lastRenderedPageBreak/>
        <w:t>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175EAA" w:rsidRDefault="005F05BF" w:rsidP="003C6926">
      <w:pPr>
        <w:autoSpaceDE w:val="0"/>
        <w:autoSpaceDN w:val="0"/>
        <w:adjustRightInd w:val="0"/>
        <w:jc w:val="both"/>
        <w:rPr>
          <w:rFonts w:ascii="Arial" w:eastAsia="Calibri" w:hAnsi="Arial" w:cs="Arial"/>
          <w:color w:val="000000" w:themeColor="text1"/>
          <w:sz w:val="22"/>
          <w:szCs w:val="22"/>
        </w:rPr>
      </w:pPr>
    </w:p>
    <w:p w14:paraId="2A9EA62D" w14:textId="1A380B18" w:rsidR="005F05BF" w:rsidRPr="00175EAA" w:rsidRDefault="005F05BF" w:rsidP="003C6926">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175EAA" w:rsidRDefault="005F05BF" w:rsidP="003C6926">
      <w:pPr>
        <w:autoSpaceDE w:val="0"/>
        <w:autoSpaceDN w:val="0"/>
        <w:adjustRightInd w:val="0"/>
        <w:jc w:val="both"/>
        <w:rPr>
          <w:rFonts w:ascii="Arial" w:eastAsia="Calibri" w:hAnsi="Arial" w:cs="Arial"/>
          <w:color w:val="000000" w:themeColor="text1"/>
          <w:sz w:val="22"/>
          <w:szCs w:val="22"/>
        </w:rPr>
      </w:pPr>
    </w:p>
    <w:p w14:paraId="4AC99225" w14:textId="481EA585" w:rsidR="005F05BF" w:rsidRPr="00175EAA" w:rsidRDefault="00CF32FE" w:rsidP="003C6926">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 xml:space="preserve">Tras la entrada en vigor del </w:t>
      </w:r>
      <w:r w:rsidR="00377767" w:rsidRPr="00175EAA">
        <w:rPr>
          <w:rFonts w:ascii="Arial" w:eastAsia="Calibri" w:hAnsi="Arial" w:cs="Arial"/>
          <w:color w:val="000000" w:themeColor="text1"/>
          <w:sz w:val="22"/>
          <w:szCs w:val="22"/>
        </w:rPr>
        <w:t>Real Decreto 566/2024, de 18 de junio, por el que se establece el Curso de especialización de Formación Profesional de Grado Superior en Desarrollo de aplicaciones en lenguaje Python y se fijan los aspectos básicos del currículo</w:t>
      </w:r>
      <w:r w:rsidR="005F05BF" w:rsidRPr="00175EAA">
        <w:rPr>
          <w:rFonts w:ascii="Arial" w:eastAsia="Calibri" w:hAnsi="Arial" w:cs="Arial"/>
          <w:color w:val="000000" w:themeColor="text1"/>
          <w:sz w:val="22"/>
          <w:szCs w:val="22"/>
        </w:rPr>
        <w:t xml:space="preserve">, procede establecer el currículo del </w:t>
      </w:r>
      <w:r w:rsidR="00C35FDA" w:rsidRPr="00175EAA">
        <w:rPr>
          <w:rFonts w:ascii="Arial" w:eastAsia="Calibri" w:hAnsi="Arial" w:cs="Arial"/>
          <w:color w:val="000000" w:themeColor="text1"/>
          <w:sz w:val="22"/>
          <w:szCs w:val="22"/>
        </w:rPr>
        <w:t xml:space="preserve">curso de especialización de Formación Profesional de Grado Superior en </w:t>
      </w:r>
      <w:r w:rsidR="00B931AD" w:rsidRPr="00175EAA">
        <w:rPr>
          <w:rFonts w:ascii="Arial" w:eastAsia="Calibri" w:hAnsi="Arial" w:cs="Arial"/>
          <w:color w:val="000000" w:themeColor="text1"/>
          <w:sz w:val="22"/>
          <w:szCs w:val="22"/>
        </w:rPr>
        <w:t>Desarrollo de aplicaciones en lenguaje Python</w:t>
      </w:r>
      <w:r w:rsidR="005F05BF" w:rsidRPr="00175EAA">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p w14:paraId="31F86970" w14:textId="77777777" w:rsidR="005F05BF" w:rsidRPr="00175EAA" w:rsidRDefault="005F05BF" w:rsidP="003C6926">
      <w:pPr>
        <w:autoSpaceDE w:val="0"/>
        <w:autoSpaceDN w:val="0"/>
        <w:adjustRightInd w:val="0"/>
        <w:jc w:val="both"/>
        <w:rPr>
          <w:rFonts w:ascii="Arial" w:eastAsia="Calibri" w:hAnsi="Arial" w:cs="Arial"/>
          <w:color w:val="000000" w:themeColor="text1"/>
          <w:sz w:val="22"/>
          <w:szCs w:val="22"/>
        </w:rPr>
      </w:pPr>
    </w:p>
    <w:p w14:paraId="6A1924BF" w14:textId="77777777" w:rsidR="00175D0B" w:rsidRPr="00175EAA" w:rsidRDefault="00175D0B" w:rsidP="00175D0B">
      <w:pPr>
        <w:autoSpaceDE w:val="0"/>
        <w:autoSpaceDN w:val="0"/>
        <w:adjustRightInd w:val="0"/>
        <w:jc w:val="both"/>
        <w:rPr>
          <w:rFonts w:ascii="Arial" w:eastAsia="Calibri" w:hAnsi="Arial" w:cs="Arial"/>
          <w:color w:val="000000" w:themeColor="text1"/>
          <w:sz w:val="22"/>
          <w:szCs w:val="22"/>
        </w:rPr>
      </w:pPr>
      <w:r w:rsidRPr="00175EAA">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p w14:paraId="7DCE3020" w14:textId="77777777" w:rsidR="00175D0B" w:rsidRPr="00175EAA" w:rsidRDefault="00175D0B" w:rsidP="003C6926">
      <w:pPr>
        <w:autoSpaceDE w:val="0"/>
        <w:autoSpaceDN w:val="0"/>
        <w:adjustRightInd w:val="0"/>
        <w:jc w:val="both"/>
        <w:rPr>
          <w:rFonts w:ascii="Arial" w:eastAsia="Calibri" w:hAnsi="Arial" w:cs="Arial"/>
          <w:color w:val="000000" w:themeColor="text1"/>
          <w:sz w:val="22"/>
          <w:szCs w:val="22"/>
        </w:rPr>
      </w:pPr>
    </w:p>
    <w:p w14:paraId="514FD0EF" w14:textId="4D2EA19C" w:rsidR="005F05BF" w:rsidRPr="00175EAA" w:rsidRDefault="005F05BF" w:rsidP="003C6926">
      <w:pPr>
        <w:pStyle w:val="Sinespaciado"/>
        <w:jc w:val="both"/>
        <w:rPr>
          <w:rFonts w:ascii="Arial" w:eastAsia="Calibri" w:hAnsi="Arial" w:cs="Arial"/>
          <w:color w:val="000000" w:themeColor="text1"/>
        </w:rPr>
      </w:pPr>
      <w:r w:rsidRPr="00175EAA">
        <w:rPr>
          <w:rFonts w:ascii="Arial" w:eastAsia="Calibri" w:hAnsi="Arial" w:cs="Arial"/>
          <w:color w:val="000000" w:themeColor="text1"/>
        </w:rPr>
        <w:t>En Castilla-La Mancha, el perfil profesional de este curso de especialización define a un profesional que es capaz</w:t>
      </w:r>
      <w:r w:rsidR="00BC5D5F" w:rsidRPr="00175EAA">
        <w:rPr>
          <w:rFonts w:ascii="Arial" w:eastAsia="Calibri" w:hAnsi="Arial" w:cs="Arial"/>
          <w:color w:val="000000" w:themeColor="text1"/>
        </w:rPr>
        <w:t xml:space="preserve"> de</w:t>
      </w:r>
      <w:r w:rsidRPr="00175EAA">
        <w:rPr>
          <w:rFonts w:ascii="Arial" w:eastAsia="Calibri" w:hAnsi="Arial" w:cs="Arial"/>
          <w:color w:val="000000" w:themeColor="text1"/>
        </w:rPr>
        <w:t xml:space="preserve"> </w:t>
      </w:r>
      <w:r w:rsidR="00B931AD" w:rsidRPr="00175EAA">
        <w:rPr>
          <w:rFonts w:ascii="Arial" w:eastAsia="Calibri" w:hAnsi="Arial" w:cs="Arial"/>
          <w:color w:val="000000" w:themeColor="text1"/>
        </w:rPr>
        <w:t xml:space="preserve">desarrollar aplicaciones en lenguaje Python, optimizando la programación, seleccionando la arquitectura más adecuada y verificando los resultados </w:t>
      </w:r>
      <w:proofErr w:type="gramStart"/>
      <w:r w:rsidR="00B931AD" w:rsidRPr="00175EAA">
        <w:rPr>
          <w:rFonts w:ascii="Arial" w:eastAsia="Calibri" w:hAnsi="Arial" w:cs="Arial"/>
          <w:color w:val="000000" w:themeColor="text1"/>
        </w:rPr>
        <w:t>de acuerdo a</w:t>
      </w:r>
      <w:proofErr w:type="gramEnd"/>
      <w:r w:rsidR="00B931AD" w:rsidRPr="00175EAA">
        <w:rPr>
          <w:rFonts w:ascii="Arial" w:eastAsia="Calibri" w:hAnsi="Arial" w:cs="Arial"/>
          <w:color w:val="000000" w:themeColor="text1"/>
        </w:rPr>
        <w:t xml:space="preserve"> las soluciones a implementar.</w:t>
      </w:r>
    </w:p>
    <w:p w14:paraId="407D8126" w14:textId="77777777" w:rsidR="00BC5D5F" w:rsidRPr="00175EAA" w:rsidRDefault="00BC5D5F" w:rsidP="003C6926">
      <w:pPr>
        <w:jc w:val="both"/>
        <w:rPr>
          <w:rFonts w:ascii="Arial" w:hAnsi="Arial" w:cs="Arial"/>
          <w:color w:val="000000" w:themeColor="text1"/>
          <w:sz w:val="22"/>
          <w:szCs w:val="22"/>
          <w:lang w:val="es-ES_tradnl"/>
        </w:rPr>
      </w:pPr>
    </w:p>
    <w:p w14:paraId="167A253B" w14:textId="77777777" w:rsidR="00175D0B" w:rsidRPr="00175EAA" w:rsidRDefault="00175D0B" w:rsidP="00175D0B">
      <w:pPr>
        <w:pStyle w:val="Sinespaciado"/>
        <w:jc w:val="both"/>
        <w:rPr>
          <w:rFonts w:ascii="Arial" w:eastAsia="Calibri" w:hAnsi="Arial" w:cs="Arial"/>
          <w:color w:val="000000" w:themeColor="text1"/>
        </w:rPr>
      </w:pPr>
      <w:r w:rsidRPr="00175EAA">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p w14:paraId="3B03A914" w14:textId="77777777" w:rsidR="00175D0B" w:rsidRPr="00175EAA" w:rsidRDefault="00175D0B" w:rsidP="003C6926">
      <w:pPr>
        <w:jc w:val="both"/>
        <w:rPr>
          <w:rFonts w:ascii="Arial" w:hAnsi="Arial" w:cs="Arial"/>
          <w:color w:val="000000" w:themeColor="text1"/>
          <w:sz w:val="22"/>
          <w:szCs w:val="22"/>
          <w:lang w:val="es-ES_tradnl"/>
        </w:rPr>
      </w:pPr>
    </w:p>
    <w:p w14:paraId="7E0F3830" w14:textId="17E41351"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El decreto se estructura en</w:t>
      </w:r>
      <w:r w:rsidR="00C35FDA" w:rsidRPr="00175EAA">
        <w:rPr>
          <w:rFonts w:ascii="Arial" w:hAnsi="Arial" w:cs="Arial"/>
          <w:color w:val="000000" w:themeColor="text1"/>
          <w:sz w:val="22"/>
          <w:szCs w:val="22"/>
          <w:lang w:val="es-ES_tradnl"/>
        </w:rPr>
        <w:t xml:space="preserve"> nueve</w:t>
      </w:r>
      <w:r w:rsidRPr="00175EAA">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175EAA" w:rsidRDefault="005F05BF" w:rsidP="003C6926">
      <w:pPr>
        <w:jc w:val="both"/>
        <w:rPr>
          <w:rFonts w:ascii="Arial" w:hAnsi="Arial" w:cs="Arial"/>
          <w:color w:val="000000" w:themeColor="text1"/>
          <w:sz w:val="22"/>
          <w:szCs w:val="22"/>
          <w:lang w:val="es-ES_tradnl"/>
        </w:rPr>
      </w:pPr>
    </w:p>
    <w:p w14:paraId="3169C790" w14:textId="3A5C81BC" w:rsidR="00633CFC" w:rsidRPr="00175EAA" w:rsidRDefault="00633CFC"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w:t>
      </w:r>
      <w:r w:rsidRPr="00175EAA">
        <w:rPr>
          <w:rFonts w:ascii="Arial" w:hAnsi="Arial" w:cs="Arial"/>
          <w:color w:val="000000" w:themeColor="text1"/>
          <w:sz w:val="22"/>
          <w:szCs w:val="22"/>
          <w:lang w:val="es-ES_tradnl"/>
        </w:rPr>
        <w:lastRenderedPageBreak/>
        <w:t xml:space="preserve">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175EAA">
        <w:rPr>
          <w:rFonts w:ascii="Arial" w:hAnsi="Arial" w:cs="Arial"/>
          <w:color w:val="000000" w:themeColor="text1"/>
          <w:sz w:val="22"/>
          <w:szCs w:val="22"/>
          <w:lang w:val="es-ES_tradnl"/>
        </w:rPr>
        <w:t>participación activa</w:t>
      </w:r>
      <w:proofErr w:type="gramEnd"/>
      <w:r w:rsidRPr="00175EAA">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175EAA" w:rsidRDefault="00633CFC" w:rsidP="003C6926">
      <w:pPr>
        <w:jc w:val="both"/>
        <w:rPr>
          <w:rFonts w:ascii="Arial" w:hAnsi="Arial" w:cs="Arial"/>
          <w:color w:val="000000" w:themeColor="text1"/>
          <w:sz w:val="22"/>
          <w:szCs w:val="22"/>
          <w:lang w:val="es-ES_tradnl"/>
        </w:rPr>
      </w:pPr>
    </w:p>
    <w:p w14:paraId="644B9F88" w14:textId="77777777" w:rsidR="00CF32FE" w:rsidRPr="00175EAA" w:rsidRDefault="00CF32FE" w:rsidP="00CF32FE">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p w14:paraId="7833CCAD" w14:textId="77777777" w:rsidR="005F05BF" w:rsidRPr="00175EAA" w:rsidRDefault="005F05BF" w:rsidP="003C6926">
      <w:pPr>
        <w:jc w:val="both"/>
        <w:rPr>
          <w:rFonts w:ascii="Arial" w:hAnsi="Arial" w:cs="Arial"/>
          <w:color w:val="000000" w:themeColor="text1"/>
          <w:sz w:val="22"/>
          <w:szCs w:val="22"/>
          <w:lang w:val="es-ES_tradnl"/>
        </w:rPr>
      </w:pPr>
    </w:p>
    <w:p w14:paraId="763FF51E" w14:textId="64EF90DF"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En su virtud, a propuesta de</w:t>
      </w:r>
      <w:r w:rsidR="0067578D" w:rsidRPr="00175EAA">
        <w:rPr>
          <w:rFonts w:ascii="Arial" w:hAnsi="Arial" w:cs="Arial"/>
          <w:color w:val="000000" w:themeColor="text1"/>
          <w:sz w:val="22"/>
          <w:szCs w:val="22"/>
          <w:lang w:val="es-ES_tradnl"/>
        </w:rPr>
        <w:t xml:space="preserve">l </w:t>
      </w:r>
      <w:proofErr w:type="gramStart"/>
      <w:r w:rsidRPr="00175EAA">
        <w:rPr>
          <w:rFonts w:ascii="Arial" w:hAnsi="Arial" w:cs="Arial"/>
          <w:color w:val="000000" w:themeColor="text1"/>
          <w:sz w:val="22"/>
          <w:szCs w:val="22"/>
          <w:lang w:val="es-ES_tradnl"/>
        </w:rPr>
        <w:t>Consejer</w:t>
      </w:r>
      <w:r w:rsidR="0067578D" w:rsidRPr="00175EAA">
        <w:rPr>
          <w:rFonts w:ascii="Arial" w:hAnsi="Arial" w:cs="Arial"/>
          <w:color w:val="000000" w:themeColor="text1"/>
          <w:sz w:val="22"/>
          <w:szCs w:val="22"/>
          <w:lang w:val="es-ES_tradnl"/>
        </w:rPr>
        <w:t>o</w:t>
      </w:r>
      <w:proofErr w:type="gramEnd"/>
      <w:r w:rsidRPr="00175EAA">
        <w:rPr>
          <w:rFonts w:ascii="Arial" w:hAnsi="Arial" w:cs="Arial"/>
          <w:color w:val="000000" w:themeColor="text1"/>
          <w:sz w:val="22"/>
          <w:szCs w:val="22"/>
          <w:lang w:val="es-ES_tradnl"/>
        </w:rPr>
        <w:t xml:space="preserve"> de Educación, Cultura y Deportes, de acuerdo</w:t>
      </w:r>
      <w:r w:rsidR="00CF32FE" w:rsidRPr="00175EAA">
        <w:rPr>
          <w:rFonts w:ascii="Arial" w:hAnsi="Arial" w:cs="Arial"/>
          <w:color w:val="000000" w:themeColor="text1"/>
          <w:sz w:val="22"/>
          <w:szCs w:val="22"/>
          <w:lang w:val="es-ES_tradnl"/>
        </w:rPr>
        <w:t xml:space="preserve">/oído </w:t>
      </w:r>
      <w:r w:rsidRPr="00175EAA">
        <w:rPr>
          <w:rFonts w:ascii="Arial" w:hAnsi="Arial" w:cs="Arial"/>
          <w:color w:val="000000" w:themeColor="text1"/>
          <w:sz w:val="22"/>
          <w:szCs w:val="22"/>
          <w:lang w:val="es-ES_tradnl"/>
        </w:rPr>
        <w:t>el Consejo Consultivo y, previa deliberación del Consejo de Gobierno en su reunión de X de X de 202</w:t>
      </w:r>
      <w:r w:rsidR="0067578D" w:rsidRPr="00175EAA">
        <w:rPr>
          <w:rFonts w:ascii="Arial" w:hAnsi="Arial" w:cs="Arial"/>
          <w:color w:val="000000" w:themeColor="text1"/>
          <w:sz w:val="22"/>
          <w:szCs w:val="22"/>
          <w:lang w:val="es-ES_tradnl"/>
        </w:rPr>
        <w:t>4</w:t>
      </w:r>
      <w:r w:rsidRPr="00175EAA">
        <w:rPr>
          <w:rFonts w:ascii="Arial" w:hAnsi="Arial" w:cs="Arial"/>
          <w:color w:val="000000" w:themeColor="text1"/>
          <w:sz w:val="22"/>
          <w:szCs w:val="22"/>
          <w:lang w:val="es-ES_tradnl"/>
        </w:rPr>
        <w:t xml:space="preserve">, </w:t>
      </w:r>
    </w:p>
    <w:p w14:paraId="194D05E6" w14:textId="77777777" w:rsidR="00E00DF0" w:rsidRPr="00175EAA" w:rsidRDefault="00E00DF0" w:rsidP="003C6926">
      <w:pPr>
        <w:jc w:val="both"/>
        <w:rPr>
          <w:rFonts w:ascii="Arial" w:hAnsi="Arial" w:cs="Arial"/>
          <w:color w:val="000000" w:themeColor="text1"/>
          <w:sz w:val="22"/>
          <w:szCs w:val="22"/>
          <w:lang w:val="es-ES_tradnl"/>
        </w:rPr>
      </w:pPr>
    </w:p>
    <w:p w14:paraId="3BF2C3A6" w14:textId="77777777" w:rsidR="00031AC3" w:rsidRPr="00175EAA" w:rsidRDefault="00031AC3" w:rsidP="003C6926">
      <w:pPr>
        <w:jc w:val="both"/>
        <w:rPr>
          <w:rFonts w:ascii="Arial" w:hAnsi="Arial" w:cs="Arial"/>
          <w:color w:val="000000" w:themeColor="text1"/>
          <w:sz w:val="22"/>
          <w:szCs w:val="22"/>
          <w:lang w:val="es-ES_tradnl"/>
        </w:rPr>
      </w:pPr>
    </w:p>
    <w:p w14:paraId="7185C786" w14:textId="4B093994" w:rsidR="00E00DF0" w:rsidRPr="00175EAA" w:rsidRDefault="00E00DF0"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Dispongo:</w:t>
      </w:r>
    </w:p>
    <w:p w14:paraId="0EAB6BE0" w14:textId="77777777" w:rsidR="005F05BF" w:rsidRPr="00175EAA" w:rsidRDefault="005F05BF" w:rsidP="003C6926">
      <w:pPr>
        <w:jc w:val="both"/>
        <w:rPr>
          <w:rFonts w:ascii="Arial" w:hAnsi="Arial" w:cs="Arial"/>
          <w:color w:val="000000" w:themeColor="text1"/>
          <w:sz w:val="22"/>
          <w:szCs w:val="22"/>
          <w:lang w:val="es-ES_tradnl"/>
        </w:rPr>
      </w:pPr>
    </w:p>
    <w:p w14:paraId="65F63F45" w14:textId="77777777" w:rsidR="00175D0B" w:rsidRPr="00175EAA" w:rsidRDefault="00175D0B" w:rsidP="003C6926">
      <w:pPr>
        <w:jc w:val="both"/>
        <w:rPr>
          <w:rFonts w:ascii="Arial" w:hAnsi="Arial" w:cs="Arial"/>
          <w:b/>
          <w:color w:val="000000" w:themeColor="text1"/>
          <w:sz w:val="22"/>
          <w:szCs w:val="22"/>
          <w:lang w:val="es-ES_tradnl"/>
        </w:rPr>
      </w:pPr>
    </w:p>
    <w:p w14:paraId="61561A1C" w14:textId="153323EF" w:rsidR="005F05BF" w:rsidRPr="00175EAA" w:rsidRDefault="005F05BF" w:rsidP="003C6926">
      <w:pPr>
        <w:jc w:val="both"/>
        <w:rPr>
          <w:rFonts w:ascii="Arial" w:hAnsi="Arial" w:cs="Arial"/>
          <w:b/>
          <w:color w:val="000000" w:themeColor="text1"/>
          <w:sz w:val="22"/>
          <w:szCs w:val="22"/>
          <w:lang w:val="es-ES_tradnl"/>
        </w:rPr>
      </w:pPr>
      <w:r w:rsidRPr="00175EAA">
        <w:rPr>
          <w:rFonts w:ascii="Arial" w:hAnsi="Arial" w:cs="Arial"/>
          <w:b/>
          <w:color w:val="000000" w:themeColor="text1"/>
          <w:sz w:val="22"/>
          <w:szCs w:val="22"/>
          <w:lang w:val="es-ES_tradnl"/>
        </w:rPr>
        <w:t>Artículo 1. Objeto.</w:t>
      </w:r>
    </w:p>
    <w:p w14:paraId="3F3484AE" w14:textId="77777777" w:rsidR="005F05BF" w:rsidRPr="00175EAA" w:rsidRDefault="005F05BF" w:rsidP="003C6926">
      <w:pPr>
        <w:jc w:val="both"/>
        <w:rPr>
          <w:rFonts w:ascii="Arial" w:hAnsi="Arial" w:cs="Arial"/>
          <w:color w:val="000000" w:themeColor="text1"/>
          <w:sz w:val="22"/>
          <w:szCs w:val="22"/>
          <w:lang w:val="es-ES_tradnl"/>
        </w:rPr>
      </w:pPr>
    </w:p>
    <w:p w14:paraId="5CD2DF40" w14:textId="76D89CE0"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El decreto tiene como objeto establecer el currículo del </w:t>
      </w:r>
      <w:r w:rsidR="00031AC3" w:rsidRPr="00175EAA">
        <w:rPr>
          <w:rFonts w:ascii="Arial" w:eastAsia="Calibri" w:hAnsi="Arial" w:cs="Arial"/>
          <w:color w:val="000000" w:themeColor="text1"/>
          <w:sz w:val="22"/>
          <w:szCs w:val="22"/>
        </w:rPr>
        <w:t>Curso de especialización de Formación Profesional de Grado Superior en Desarrollo de aplicaciones en lenguaje Python</w:t>
      </w:r>
      <w:r w:rsidRPr="00175EAA">
        <w:rPr>
          <w:rFonts w:ascii="Arial" w:hAnsi="Arial" w:cs="Arial"/>
          <w:color w:val="000000" w:themeColor="text1"/>
          <w:sz w:val="22"/>
          <w:szCs w:val="22"/>
          <w:lang w:val="es-ES_tradnl"/>
        </w:rPr>
        <w:t xml:space="preserve"> en el ámbito territorial de la Comunidad Autónoma de Castilla-La Mancha, complementando lo dispuesto en el </w:t>
      </w:r>
      <w:r w:rsidR="00031AC3" w:rsidRPr="00175EAA">
        <w:rPr>
          <w:rFonts w:ascii="Arial" w:eastAsia="Calibri" w:hAnsi="Arial" w:cs="Arial"/>
          <w:color w:val="000000" w:themeColor="text1"/>
          <w:sz w:val="22"/>
          <w:szCs w:val="22"/>
        </w:rPr>
        <w:t>Real Decreto 566/2024, de 18 de junio, por el que se establece el Curso de especialización de Formación Profesional de Grado Superior en Desarrollo de aplicaciones en lenguaje Python y se fijan los aspectos básicos del currículo.</w:t>
      </w:r>
    </w:p>
    <w:p w14:paraId="20CB8480" w14:textId="77777777" w:rsidR="005F05BF" w:rsidRPr="00175EAA" w:rsidRDefault="005F05BF" w:rsidP="003C6926">
      <w:pPr>
        <w:jc w:val="both"/>
        <w:rPr>
          <w:rFonts w:ascii="Arial" w:hAnsi="Arial" w:cs="Arial"/>
          <w:color w:val="000000" w:themeColor="text1"/>
          <w:sz w:val="22"/>
          <w:szCs w:val="22"/>
          <w:lang w:val="es-ES_tradnl"/>
        </w:rPr>
      </w:pPr>
    </w:p>
    <w:p w14:paraId="485C3A3D" w14:textId="77777777" w:rsidR="00175D0B" w:rsidRPr="00175EAA" w:rsidRDefault="00175D0B" w:rsidP="003C6926">
      <w:pPr>
        <w:jc w:val="both"/>
        <w:rPr>
          <w:rFonts w:ascii="Arial" w:hAnsi="Arial" w:cs="Arial"/>
          <w:b/>
          <w:color w:val="000000" w:themeColor="text1"/>
          <w:sz w:val="22"/>
          <w:szCs w:val="22"/>
          <w:lang w:val="es-ES_tradnl"/>
        </w:rPr>
      </w:pPr>
    </w:p>
    <w:p w14:paraId="3AA6EBB5" w14:textId="31453DAF" w:rsidR="005F05BF" w:rsidRPr="00175EAA" w:rsidRDefault="005F05BF" w:rsidP="003C6926">
      <w:pPr>
        <w:jc w:val="both"/>
        <w:rPr>
          <w:rFonts w:ascii="Arial" w:hAnsi="Arial" w:cs="Arial"/>
          <w:b/>
          <w:color w:val="000000" w:themeColor="text1"/>
          <w:sz w:val="22"/>
          <w:szCs w:val="22"/>
          <w:lang w:val="es-ES_tradnl"/>
        </w:rPr>
      </w:pPr>
      <w:r w:rsidRPr="00175EAA">
        <w:rPr>
          <w:rFonts w:ascii="Arial" w:hAnsi="Arial" w:cs="Arial"/>
          <w:b/>
          <w:color w:val="000000" w:themeColor="text1"/>
          <w:sz w:val="22"/>
          <w:szCs w:val="22"/>
          <w:lang w:val="es-ES_tradnl"/>
        </w:rPr>
        <w:t>Artículo 2. Identificación.</w:t>
      </w:r>
    </w:p>
    <w:p w14:paraId="30AD43FD" w14:textId="77777777" w:rsidR="005F05BF" w:rsidRPr="00175EAA" w:rsidRDefault="005F05BF" w:rsidP="003C6926">
      <w:pPr>
        <w:jc w:val="both"/>
        <w:rPr>
          <w:rFonts w:ascii="Arial" w:hAnsi="Arial" w:cs="Arial"/>
          <w:color w:val="000000" w:themeColor="text1"/>
          <w:sz w:val="22"/>
          <w:szCs w:val="22"/>
          <w:lang w:val="es-ES_tradnl"/>
        </w:rPr>
      </w:pPr>
    </w:p>
    <w:p w14:paraId="02161476" w14:textId="198CD662"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De acuerdo con lo establecido en el artículo 2 del </w:t>
      </w:r>
      <w:bookmarkStart w:id="1" w:name="_Hlk190346442"/>
      <w:r w:rsidR="00031AC3" w:rsidRPr="00175EAA">
        <w:rPr>
          <w:rFonts w:ascii="Arial" w:eastAsia="Calibri" w:hAnsi="Arial" w:cs="Arial"/>
          <w:color w:val="000000" w:themeColor="text1"/>
          <w:sz w:val="22"/>
          <w:szCs w:val="22"/>
        </w:rPr>
        <w:t>Real Decreto 566/2024, de 18 de junio</w:t>
      </w:r>
      <w:r w:rsidR="00BC5D5F" w:rsidRPr="00175EAA">
        <w:rPr>
          <w:rFonts w:ascii="Arial" w:eastAsia="Calibri" w:hAnsi="Arial" w:cs="Arial"/>
          <w:color w:val="000000" w:themeColor="text1"/>
          <w:sz w:val="22"/>
          <w:szCs w:val="22"/>
        </w:rPr>
        <w:t>,</w:t>
      </w:r>
      <w:r w:rsidRPr="00175EAA">
        <w:rPr>
          <w:rFonts w:ascii="Arial" w:hAnsi="Arial" w:cs="Arial"/>
          <w:color w:val="000000" w:themeColor="text1"/>
          <w:sz w:val="22"/>
          <w:szCs w:val="22"/>
          <w:lang w:val="es-ES_tradnl"/>
        </w:rPr>
        <w:t xml:space="preserve"> </w:t>
      </w:r>
      <w:bookmarkEnd w:id="1"/>
      <w:r w:rsidRPr="00175EAA">
        <w:rPr>
          <w:rFonts w:ascii="Arial" w:hAnsi="Arial" w:cs="Arial"/>
          <w:color w:val="000000" w:themeColor="text1"/>
          <w:sz w:val="22"/>
          <w:szCs w:val="22"/>
          <w:lang w:val="es-ES_tradnl"/>
        </w:rPr>
        <w:t xml:space="preserve">el </w:t>
      </w:r>
      <w:r w:rsidR="0002545F" w:rsidRPr="00175EAA">
        <w:rPr>
          <w:rFonts w:ascii="Arial" w:eastAsia="Calibri" w:hAnsi="Arial" w:cs="Arial"/>
          <w:color w:val="000000" w:themeColor="text1"/>
          <w:sz w:val="22"/>
          <w:szCs w:val="22"/>
        </w:rPr>
        <w:t xml:space="preserve">curso de especialización de </w:t>
      </w:r>
      <w:r w:rsidR="00031AC3" w:rsidRPr="00175EAA">
        <w:rPr>
          <w:rFonts w:ascii="Arial" w:eastAsia="Calibri" w:hAnsi="Arial" w:cs="Arial"/>
          <w:color w:val="000000" w:themeColor="text1"/>
          <w:sz w:val="22"/>
          <w:szCs w:val="22"/>
        </w:rPr>
        <w:t>Formación Profesional de Grado Superior en Desarrollo de aplicaciones en lenguaje Python</w:t>
      </w:r>
      <w:r w:rsidRPr="00175EAA">
        <w:rPr>
          <w:rFonts w:ascii="Arial" w:hAnsi="Arial" w:cs="Arial"/>
          <w:color w:val="000000" w:themeColor="text1"/>
          <w:sz w:val="22"/>
          <w:szCs w:val="22"/>
          <w:lang w:val="es-ES_tradnl"/>
        </w:rPr>
        <w:t>, queda identificado por los siguientes elementos:</w:t>
      </w:r>
    </w:p>
    <w:p w14:paraId="241B944A" w14:textId="77777777" w:rsidR="005F05BF" w:rsidRPr="00175EAA" w:rsidRDefault="005F05BF" w:rsidP="003C6926">
      <w:pPr>
        <w:jc w:val="both"/>
        <w:rPr>
          <w:rFonts w:ascii="Arial" w:hAnsi="Arial" w:cs="Arial"/>
          <w:color w:val="000000" w:themeColor="text1"/>
          <w:sz w:val="22"/>
          <w:szCs w:val="22"/>
          <w:lang w:val="es-ES_tradnl"/>
        </w:rPr>
      </w:pPr>
    </w:p>
    <w:p w14:paraId="51148ECF" w14:textId="047BE125"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Denominación: </w:t>
      </w:r>
      <w:r w:rsidR="00031AC3" w:rsidRPr="00175EAA">
        <w:rPr>
          <w:rFonts w:ascii="Arial" w:hAnsi="Arial" w:cs="Arial"/>
          <w:color w:val="000000" w:themeColor="text1"/>
          <w:sz w:val="22"/>
          <w:szCs w:val="22"/>
          <w:lang w:val="es-ES_tradnl"/>
        </w:rPr>
        <w:t>Desarrollo de aplicaciones en lenguaje Python.</w:t>
      </w:r>
    </w:p>
    <w:p w14:paraId="1CB78753" w14:textId="54CB59AC"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Nivel: Formación Profesional de Grado </w:t>
      </w:r>
      <w:r w:rsidR="0002545F" w:rsidRPr="00175EAA">
        <w:rPr>
          <w:rFonts w:ascii="Arial" w:hAnsi="Arial" w:cs="Arial"/>
          <w:color w:val="000000" w:themeColor="text1"/>
          <w:sz w:val="22"/>
          <w:szCs w:val="22"/>
          <w:lang w:val="es-ES_tradnl"/>
        </w:rPr>
        <w:t>Superior</w:t>
      </w:r>
      <w:r w:rsidRPr="00175EAA">
        <w:rPr>
          <w:rFonts w:ascii="Arial" w:hAnsi="Arial" w:cs="Arial"/>
          <w:color w:val="000000" w:themeColor="text1"/>
          <w:sz w:val="22"/>
          <w:szCs w:val="22"/>
          <w:lang w:val="es-ES_tradnl"/>
        </w:rPr>
        <w:t>.</w:t>
      </w:r>
    </w:p>
    <w:p w14:paraId="47CF32C0" w14:textId="5A6862EA"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 xml:space="preserve">Duración: </w:t>
      </w:r>
      <w:r w:rsidR="00930432" w:rsidRPr="00175EAA">
        <w:rPr>
          <w:rFonts w:ascii="Arial" w:hAnsi="Arial" w:cs="Arial"/>
          <w:color w:val="000000" w:themeColor="text1"/>
          <w:sz w:val="22"/>
          <w:szCs w:val="22"/>
          <w:lang w:val="es-ES_tradnl"/>
        </w:rPr>
        <w:t>4</w:t>
      </w:r>
      <w:r w:rsidR="00031AC3" w:rsidRPr="00175EAA">
        <w:rPr>
          <w:rFonts w:ascii="Arial" w:hAnsi="Arial" w:cs="Arial"/>
          <w:color w:val="000000" w:themeColor="text1"/>
          <w:sz w:val="22"/>
          <w:szCs w:val="22"/>
          <w:lang w:val="es-ES_tradnl"/>
        </w:rPr>
        <w:t>30</w:t>
      </w:r>
      <w:r w:rsidRPr="00175EAA">
        <w:rPr>
          <w:rFonts w:ascii="Arial" w:hAnsi="Arial" w:cs="Arial"/>
          <w:color w:val="000000" w:themeColor="text1"/>
          <w:sz w:val="22"/>
          <w:szCs w:val="22"/>
          <w:lang w:val="es-ES_tradnl"/>
        </w:rPr>
        <w:t xml:space="preserve"> horas.</w:t>
      </w:r>
    </w:p>
    <w:p w14:paraId="72DAC10B" w14:textId="7E312C05"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lang w:val="es-ES_tradnl"/>
        </w:rPr>
        <w:t>Familia Profesional:</w:t>
      </w:r>
      <w:r w:rsidRPr="00175EAA">
        <w:rPr>
          <w:rFonts w:ascii="Arial" w:hAnsi="Arial" w:cs="Arial"/>
          <w:color w:val="000000" w:themeColor="text1"/>
          <w:sz w:val="22"/>
          <w:szCs w:val="22"/>
        </w:rPr>
        <w:t xml:space="preserve"> </w:t>
      </w:r>
      <w:r w:rsidR="00031AC3" w:rsidRPr="00175EAA">
        <w:rPr>
          <w:rFonts w:ascii="Arial" w:hAnsi="Arial" w:cs="Arial"/>
          <w:color w:val="000000" w:themeColor="text1"/>
          <w:sz w:val="22"/>
          <w:szCs w:val="22"/>
        </w:rPr>
        <w:t>Informática y Comunicaciones</w:t>
      </w:r>
      <w:r w:rsidRPr="00175EAA">
        <w:rPr>
          <w:rFonts w:ascii="Arial" w:hAnsi="Arial" w:cs="Arial"/>
          <w:color w:val="000000" w:themeColor="text1"/>
          <w:sz w:val="22"/>
          <w:szCs w:val="22"/>
        </w:rPr>
        <w:t xml:space="preserve"> (únicamente a efectos de clasificación de las enseñanzas de Formación Profesional).</w:t>
      </w:r>
    </w:p>
    <w:p w14:paraId="4D2CC645" w14:textId="769E2A98" w:rsidR="005F05BF" w:rsidRPr="00175EAA" w:rsidRDefault="005F05BF" w:rsidP="003C6926">
      <w:pPr>
        <w:pStyle w:val="Pa6"/>
        <w:jc w:val="both"/>
        <w:rPr>
          <w:color w:val="000000" w:themeColor="text1"/>
          <w:sz w:val="22"/>
          <w:szCs w:val="22"/>
        </w:rPr>
      </w:pPr>
      <w:r w:rsidRPr="00175EAA">
        <w:rPr>
          <w:color w:val="000000" w:themeColor="text1"/>
          <w:sz w:val="22"/>
          <w:szCs w:val="22"/>
        </w:rPr>
        <w:t xml:space="preserve">Rama de conocimiento: </w:t>
      </w:r>
      <w:r w:rsidR="00031AC3" w:rsidRPr="00175EAA">
        <w:rPr>
          <w:color w:val="000000" w:themeColor="text1"/>
          <w:sz w:val="22"/>
          <w:szCs w:val="22"/>
        </w:rPr>
        <w:t>Ciencias. Ingeniería y Arquitectura.</w:t>
      </w:r>
    </w:p>
    <w:p w14:paraId="385A5951" w14:textId="018CE05E" w:rsidR="00075734" w:rsidRPr="00175EAA" w:rsidRDefault="00075734" w:rsidP="003C6926">
      <w:pPr>
        <w:pStyle w:val="Pa6"/>
        <w:jc w:val="both"/>
        <w:rPr>
          <w:color w:val="000000" w:themeColor="text1"/>
          <w:sz w:val="22"/>
          <w:szCs w:val="22"/>
        </w:rPr>
      </w:pPr>
      <w:bookmarkStart w:id="2" w:name="_Hlk187673773"/>
      <w:r w:rsidRPr="00175EAA">
        <w:rPr>
          <w:color w:val="000000" w:themeColor="text1"/>
          <w:sz w:val="22"/>
          <w:szCs w:val="22"/>
        </w:rPr>
        <w:t xml:space="preserve">Equivalencia en créditos ECTS: </w:t>
      </w:r>
      <w:r w:rsidR="00930432" w:rsidRPr="00175EAA">
        <w:rPr>
          <w:color w:val="000000" w:themeColor="text1"/>
          <w:sz w:val="22"/>
          <w:szCs w:val="22"/>
        </w:rPr>
        <w:t>2</w:t>
      </w:r>
      <w:r w:rsidR="00031AC3" w:rsidRPr="00175EAA">
        <w:rPr>
          <w:color w:val="000000" w:themeColor="text1"/>
          <w:sz w:val="22"/>
          <w:szCs w:val="22"/>
        </w:rPr>
        <w:t>6</w:t>
      </w:r>
    </w:p>
    <w:bookmarkEnd w:id="2"/>
    <w:p w14:paraId="64CD30B9" w14:textId="60AD9FA5" w:rsidR="0002545F" w:rsidRPr="00175EAA" w:rsidRDefault="0002545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Referente en la Clasificación Internacional Normalizada de la Educación: P-5.5.4.</w:t>
      </w:r>
    </w:p>
    <w:p w14:paraId="698914AC" w14:textId="77777777" w:rsidR="0038722F" w:rsidRPr="00175EAA" w:rsidRDefault="0002545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El título de Máster de Formación Profesional se corresponde con un nivel 5C del Marco Español de Cualificaciones para el Aprendizaje Permanente.</w:t>
      </w:r>
    </w:p>
    <w:p w14:paraId="31E9C2F2" w14:textId="77777777" w:rsidR="0038722F" w:rsidRPr="00175EAA" w:rsidRDefault="0038722F" w:rsidP="003C6926">
      <w:pPr>
        <w:jc w:val="both"/>
        <w:rPr>
          <w:rFonts w:ascii="Arial" w:hAnsi="Arial" w:cs="Arial"/>
          <w:color w:val="000000" w:themeColor="text1"/>
          <w:sz w:val="22"/>
          <w:szCs w:val="22"/>
        </w:rPr>
      </w:pPr>
    </w:p>
    <w:p w14:paraId="49B148DE" w14:textId="77777777" w:rsidR="00175D0B" w:rsidRPr="00175EAA" w:rsidRDefault="00175D0B" w:rsidP="003C6926">
      <w:pPr>
        <w:jc w:val="both"/>
        <w:rPr>
          <w:rFonts w:ascii="Arial" w:hAnsi="Arial" w:cs="Arial"/>
          <w:b/>
          <w:color w:val="000000" w:themeColor="text1"/>
          <w:sz w:val="22"/>
          <w:szCs w:val="22"/>
          <w:lang w:val="es-ES_tradnl"/>
        </w:rPr>
      </w:pPr>
    </w:p>
    <w:p w14:paraId="1ECEBBE9" w14:textId="1D11A9F1" w:rsidR="005F05BF" w:rsidRPr="00175EAA" w:rsidRDefault="005F05BF" w:rsidP="003C6926">
      <w:pPr>
        <w:jc w:val="both"/>
        <w:rPr>
          <w:rFonts w:ascii="Arial" w:hAnsi="Arial" w:cs="Arial"/>
          <w:color w:val="000000" w:themeColor="text1"/>
          <w:sz w:val="22"/>
          <w:szCs w:val="22"/>
          <w:lang w:val="es-ES_tradnl"/>
        </w:rPr>
      </w:pPr>
      <w:r w:rsidRPr="00175EAA">
        <w:rPr>
          <w:rFonts w:ascii="Arial" w:hAnsi="Arial" w:cs="Arial"/>
          <w:b/>
          <w:color w:val="000000" w:themeColor="text1"/>
          <w:sz w:val="22"/>
          <w:szCs w:val="22"/>
          <w:lang w:val="es-ES_tradnl"/>
        </w:rPr>
        <w:t>Artículo 3.  Requisitos de acceso al curso de especialización.</w:t>
      </w:r>
    </w:p>
    <w:p w14:paraId="7C0BAE76" w14:textId="77777777" w:rsidR="005F05BF" w:rsidRPr="00175EAA" w:rsidRDefault="005F05BF" w:rsidP="003C6926">
      <w:pPr>
        <w:jc w:val="both"/>
        <w:rPr>
          <w:rFonts w:ascii="Arial" w:hAnsi="Arial" w:cs="Arial"/>
          <w:color w:val="000000" w:themeColor="text1"/>
          <w:sz w:val="22"/>
          <w:szCs w:val="22"/>
          <w:lang w:val="es-ES_tradnl"/>
        </w:rPr>
      </w:pPr>
    </w:p>
    <w:p w14:paraId="1FBEA8AE" w14:textId="77777777" w:rsidR="00031AC3" w:rsidRPr="00175EAA" w:rsidRDefault="005F05BF"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lastRenderedPageBreak/>
        <w:t>De acuerdo con lo establecido en el artículo 1</w:t>
      </w:r>
      <w:r w:rsidR="00031AC3" w:rsidRPr="00175EAA">
        <w:rPr>
          <w:rFonts w:ascii="Arial" w:hAnsi="Arial" w:cs="Arial"/>
          <w:color w:val="000000" w:themeColor="text1"/>
          <w:sz w:val="22"/>
          <w:szCs w:val="22"/>
          <w:lang w:val="es-ES_tradnl"/>
        </w:rPr>
        <w:t>0</w:t>
      </w:r>
      <w:r w:rsidRPr="00175EAA">
        <w:rPr>
          <w:rFonts w:ascii="Arial" w:hAnsi="Arial" w:cs="Arial"/>
          <w:color w:val="000000" w:themeColor="text1"/>
          <w:sz w:val="22"/>
          <w:szCs w:val="22"/>
          <w:lang w:val="es-ES_tradnl"/>
        </w:rPr>
        <w:t xml:space="preserve"> del </w:t>
      </w:r>
      <w:r w:rsidR="00031AC3" w:rsidRPr="00175EAA">
        <w:rPr>
          <w:rFonts w:ascii="Arial" w:hAnsi="Arial" w:cs="Arial"/>
          <w:color w:val="000000" w:themeColor="text1"/>
          <w:sz w:val="22"/>
          <w:szCs w:val="22"/>
          <w:lang w:val="es-ES_tradnl"/>
        </w:rPr>
        <w:t>Real Decreto 566/2024, de 18 de junio,</w:t>
      </w:r>
      <w:r w:rsidR="003126FA" w:rsidRPr="00175EAA">
        <w:rPr>
          <w:rFonts w:ascii="Arial" w:hAnsi="Arial" w:cs="Arial"/>
          <w:color w:val="000000" w:themeColor="text1"/>
          <w:sz w:val="22"/>
          <w:szCs w:val="22"/>
          <w:lang w:val="es-ES_tradnl"/>
        </w:rPr>
        <w:t xml:space="preserve"> </w:t>
      </w:r>
      <w:r w:rsidRPr="00175EAA">
        <w:rPr>
          <w:rFonts w:ascii="Arial" w:hAnsi="Arial" w:cs="Arial"/>
          <w:color w:val="000000" w:themeColor="text1"/>
          <w:sz w:val="22"/>
          <w:szCs w:val="22"/>
          <w:lang w:val="es-ES_tradnl"/>
        </w:rPr>
        <w:t xml:space="preserve">para </w:t>
      </w:r>
      <w:r w:rsidR="00031AC3" w:rsidRPr="00175EAA">
        <w:rPr>
          <w:rFonts w:ascii="Arial" w:hAnsi="Arial" w:cs="Arial"/>
          <w:color w:val="000000" w:themeColor="text1"/>
          <w:sz w:val="22"/>
          <w:szCs w:val="22"/>
          <w:lang w:val="es-ES_tradnl"/>
        </w:rPr>
        <w:t>acceder al curso de especialización en Desarrollo de aplicaciones en lenguaje Python es necesario estar en posesión de alguno de los siguientes títulos o cumplir los requisitos que puedan disponer las administraciones competentes en aplicación de lo previsto en el artículo 121.2 del Real Decreto 659/2023, de 18 de julio:</w:t>
      </w:r>
    </w:p>
    <w:p w14:paraId="4531EFDF" w14:textId="77777777" w:rsidR="00031AC3" w:rsidRPr="00175EAA" w:rsidRDefault="00031AC3" w:rsidP="003C6926">
      <w:pPr>
        <w:jc w:val="both"/>
        <w:rPr>
          <w:rFonts w:ascii="Arial" w:hAnsi="Arial" w:cs="Arial"/>
          <w:color w:val="000000" w:themeColor="text1"/>
          <w:sz w:val="22"/>
          <w:szCs w:val="22"/>
          <w:lang w:val="es-ES_tradnl"/>
        </w:rPr>
      </w:pPr>
    </w:p>
    <w:p w14:paraId="0E2D086C"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a) Técnico Superior en Desarrollo de Proyectos de Instalaciones Térmicas y de Fluidos, establecido por el Real Decreto 219/2008, de 15 de febrero, por el que se establece el título de Técnico Superior en Desarrollo de Proyectos de Instalaciones Térmicas y de Fluidos y se fijan sus enseñanzas mínimas.</w:t>
      </w:r>
    </w:p>
    <w:p w14:paraId="70A8DC04"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b) Técnico Superior en Mantenimiento de Instalaciones Térmicas y de Fluidos, establecido por el Real Decreto 220/2008, de 15 de febrero, por el que se establece el título de Técnico Superior en Mantenimiento de Instalaciones Térmicas y de Fluidos y se fijan sus enseñanzas mínimas.</w:t>
      </w:r>
    </w:p>
    <w:p w14:paraId="190D7BEB"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c) Técnico Superior en Administración de Sistemas Informáticos en Red, establecido por el Real Decreto 1629/2009, de 30 de octubre, por el que se establece el título de Técnico Superior en Administración de Sistemas Informáticos en Red y se fijan sus enseñanzas mínimas.</w:t>
      </w:r>
    </w:p>
    <w:p w14:paraId="3557A097"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d) Técnico Superior en Desarrollo de Aplicaciones Web, establecido por el Real Decreto 686/2010, de 20 de mayo, por el que se establece el título de Técnico Superior en Desarrollo de Aplicaciones Web y se fijan sus enseñanzas mínimas.</w:t>
      </w:r>
    </w:p>
    <w:p w14:paraId="2128AE86"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e) Técnico Superior en Desarrollo de Aplicaciones Multiplataforma, establecido por el Real Decreto 450/2010, de 16 de abril, por el que se establece el título de Técnico Superior en Desarrollo de Aplicaciones Multiplataforma y se fijan sus enseñanzas mínimas.</w:t>
      </w:r>
    </w:p>
    <w:p w14:paraId="30BBFC49"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f) Técnico Superior en Sistemas Electrotécnicos y Automatizados, establecido por el Real Decreto 1127/2010, de 10 de septiembre, por el que se establece el título de Técnico Superior en Sistemas Electrotécnicos y Automatizados y se fijan sus enseñanzas mínimas.</w:t>
      </w:r>
    </w:p>
    <w:p w14:paraId="36CA3970"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g) Técnico Superior en Sistemas de Telecomunicaciones e Informáticos, establecido por el Real Decreto 883/2011, de 24 de junio, por el que se establece el título de Técnico Superior en Sistemas de Telecomunicaciones e Informáticos y se fijan sus enseñanzas mínimas.</w:t>
      </w:r>
    </w:p>
    <w:p w14:paraId="070A4B04"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h) Técnico Superior en Mecatrónica Industrial, establecido por el Real Decreto 1576/2011, de 4 de noviembre, por el que se establece el Título de Técnico Superior en Mecatrónica Industrial y se fijan sus enseñanzas mínimas.</w:t>
      </w:r>
    </w:p>
    <w:p w14:paraId="30EC9D50"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i) Técnico Superior en Mantenimiento Electrónico, establecido por el Real Decreto 1578/2011, de 4 de noviembre, por el que se establece el Título de Técnico Superior en Mantenimiento Electrónico y se fijan sus enseñanzas mínimas.</w:t>
      </w:r>
    </w:p>
    <w:p w14:paraId="005BDD22" w14:textId="77777777"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j) Técnico Superior en Automatización y Robótica Industrial, establecido por el Real Decreto 1581/2011, de 4 de noviembre, por el que se establece el Título de Técnico Superior en Automatización y Robótica Industrial y se fijan sus enseñanzas mínimas.</w:t>
      </w:r>
    </w:p>
    <w:p w14:paraId="04428A00" w14:textId="2D3D20DC" w:rsidR="00C515CA" w:rsidRPr="00175EAA" w:rsidRDefault="00C515CA" w:rsidP="003C6926">
      <w:pPr>
        <w:jc w:val="both"/>
        <w:rPr>
          <w:rFonts w:ascii="Arial" w:hAnsi="Arial" w:cs="Arial"/>
          <w:color w:val="000000" w:themeColor="text1"/>
          <w:sz w:val="22"/>
          <w:szCs w:val="22"/>
          <w:lang w:val="es-ES_tradnl"/>
        </w:rPr>
      </w:pPr>
      <w:r w:rsidRPr="00175EAA">
        <w:rPr>
          <w:rFonts w:ascii="Arial" w:hAnsi="Arial" w:cs="Arial"/>
          <w:color w:val="000000" w:themeColor="text1"/>
          <w:sz w:val="22"/>
          <w:szCs w:val="22"/>
          <w:lang w:val="es-ES_tradnl"/>
        </w:rPr>
        <w:t>k) Técnico Superior en Electromedicina Clínica, establecido por el Real Decreto 838/2015, de 21 de septiembre, por el que se establece el título de Técnico Superior en Electromedicina Clínica y se fijan los aspectos básicos del currículo.</w:t>
      </w:r>
    </w:p>
    <w:p w14:paraId="3EE1A154" w14:textId="77777777" w:rsidR="00C515CA" w:rsidRPr="00175EAA" w:rsidRDefault="00C515CA" w:rsidP="003C6926">
      <w:pPr>
        <w:jc w:val="both"/>
        <w:rPr>
          <w:rFonts w:ascii="Arial" w:hAnsi="Arial" w:cs="Arial"/>
          <w:color w:val="000000" w:themeColor="text1"/>
          <w:sz w:val="22"/>
          <w:szCs w:val="22"/>
          <w:lang w:val="es-ES_tradnl"/>
        </w:rPr>
      </w:pPr>
    </w:p>
    <w:p w14:paraId="7EF10DED" w14:textId="77777777" w:rsidR="00175D0B" w:rsidRPr="00175EAA" w:rsidRDefault="00175D0B" w:rsidP="003C6926">
      <w:pPr>
        <w:jc w:val="both"/>
        <w:rPr>
          <w:rFonts w:ascii="Arial" w:hAnsi="Arial" w:cs="Arial"/>
          <w:b/>
          <w:color w:val="000000" w:themeColor="text1"/>
          <w:sz w:val="22"/>
          <w:szCs w:val="22"/>
        </w:rPr>
      </w:pPr>
    </w:p>
    <w:p w14:paraId="0CF9C9A2" w14:textId="5A1BFE21" w:rsidR="005F05BF" w:rsidRPr="00175EAA" w:rsidRDefault="005F05BF" w:rsidP="003C6926">
      <w:pPr>
        <w:jc w:val="both"/>
        <w:rPr>
          <w:rFonts w:ascii="Arial" w:eastAsia="Calibri" w:hAnsi="Arial" w:cs="Arial"/>
          <w:color w:val="000000" w:themeColor="text1"/>
          <w:sz w:val="22"/>
          <w:szCs w:val="22"/>
        </w:rPr>
      </w:pPr>
      <w:r w:rsidRPr="00175EAA">
        <w:rPr>
          <w:rFonts w:ascii="Arial" w:hAnsi="Arial" w:cs="Arial"/>
          <w:b/>
          <w:color w:val="000000" w:themeColor="text1"/>
          <w:sz w:val="22"/>
          <w:szCs w:val="22"/>
        </w:rPr>
        <w:t>Artículo 4. Referentes del curso de especialización.</w:t>
      </w:r>
    </w:p>
    <w:p w14:paraId="65B90492" w14:textId="77777777" w:rsidR="005F05BF" w:rsidRPr="00175EAA" w:rsidRDefault="005F05BF" w:rsidP="003C6926">
      <w:pPr>
        <w:jc w:val="both"/>
        <w:rPr>
          <w:rFonts w:ascii="Arial" w:eastAsia="Calibri" w:hAnsi="Arial" w:cs="Arial"/>
          <w:color w:val="000000" w:themeColor="text1"/>
          <w:sz w:val="22"/>
          <w:szCs w:val="22"/>
        </w:rPr>
      </w:pPr>
    </w:p>
    <w:p w14:paraId="3D46D435" w14:textId="6437EFC2" w:rsidR="00EE07D6" w:rsidRPr="00175EAA" w:rsidRDefault="00EE07D6" w:rsidP="003C6926">
      <w:pPr>
        <w:jc w:val="both"/>
        <w:rPr>
          <w:rFonts w:ascii="Arial" w:hAnsi="Arial" w:cs="Arial"/>
          <w:bCs/>
          <w:color w:val="000000" w:themeColor="text1"/>
          <w:sz w:val="22"/>
          <w:szCs w:val="22"/>
        </w:rPr>
      </w:pPr>
      <w:r w:rsidRPr="00175EAA">
        <w:rPr>
          <w:rFonts w:ascii="Arial" w:hAnsi="Arial" w:cs="Arial"/>
          <w:color w:val="000000" w:themeColor="text1"/>
          <w:sz w:val="22"/>
          <w:szCs w:val="22"/>
          <w:lang w:val="es-ES_tradnl"/>
        </w:rPr>
        <w:t>En</w:t>
      </w:r>
      <w:r w:rsidR="00C515CA" w:rsidRPr="00175EAA">
        <w:rPr>
          <w:rFonts w:ascii="Arial" w:hAnsi="Arial" w:cs="Arial"/>
          <w:color w:val="000000" w:themeColor="text1"/>
          <w:sz w:val="22"/>
          <w:szCs w:val="22"/>
          <w:lang w:val="es-ES_tradnl"/>
        </w:rPr>
        <w:t xml:space="preserve"> el</w:t>
      </w:r>
      <w:r w:rsidR="00C515CA" w:rsidRPr="00175EAA">
        <w:rPr>
          <w:color w:val="000000" w:themeColor="text1"/>
        </w:rPr>
        <w:t xml:space="preserve"> </w:t>
      </w:r>
      <w:r w:rsidR="00C515CA" w:rsidRPr="00175EAA">
        <w:rPr>
          <w:rFonts w:ascii="Arial" w:hAnsi="Arial" w:cs="Arial"/>
          <w:color w:val="000000" w:themeColor="text1"/>
          <w:sz w:val="22"/>
          <w:szCs w:val="22"/>
          <w:lang w:val="es-ES_tradnl"/>
        </w:rPr>
        <w:t>Real Decreto 566/2024, de 18 de junio</w:t>
      </w:r>
      <w:r w:rsidRPr="00175EAA">
        <w:rPr>
          <w:rFonts w:ascii="Arial" w:hAnsi="Arial" w:cs="Arial"/>
          <w:bCs/>
          <w:color w:val="000000" w:themeColor="text1"/>
          <w:sz w:val="22"/>
          <w:szCs w:val="22"/>
        </w:rPr>
        <w:t>, quedan definidos el perfil profesional, la competencia general, las competencias profesionales</w:t>
      </w:r>
      <w:r w:rsidR="005F6406" w:rsidRPr="00175EAA">
        <w:rPr>
          <w:rFonts w:ascii="Arial" w:hAnsi="Arial" w:cs="Arial"/>
          <w:bCs/>
          <w:color w:val="000000" w:themeColor="text1"/>
          <w:sz w:val="22"/>
          <w:szCs w:val="22"/>
        </w:rPr>
        <w:t xml:space="preserve"> y para la empleabilidad</w:t>
      </w:r>
      <w:r w:rsidR="00825E83" w:rsidRPr="00175EAA">
        <w:rPr>
          <w:rFonts w:ascii="Arial" w:hAnsi="Arial" w:cs="Arial"/>
          <w:bCs/>
          <w:color w:val="000000" w:themeColor="text1"/>
          <w:sz w:val="22"/>
          <w:szCs w:val="22"/>
        </w:rPr>
        <w:t xml:space="preserve"> y el</w:t>
      </w:r>
      <w:r w:rsidRPr="00175EAA">
        <w:rPr>
          <w:rFonts w:ascii="Arial" w:hAnsi="Arial" w:cs="Arial"/>
          <w:bCs/>
          <w:color w:val="000000" w:themeColor="text1"/>
          <w:sz w:val="22"/>
          <w:szCs w:val="22"/>
        </w:rPr>
        <w:t xml:space="preserve"> entorno profesional, correspondientes al curso.</w:t>
      </w:r>
    </w:p>
    <w:p w14:paraId="1B8755E4" w14:textId="77777777" w:rsidR="00EE07D6" w:rsidRPr="00175EAA" w:rsidRDefault="00EE07D6" w:rsidP="003C6926">
      <w:pPr>
        <w:jc w:val="both"/>
        <w:rPr>
          <w:rFonts w:ascii="Arial" w:hAnsi="Arial" w:cs="Arial"/>
          <w:b/>
          <w:color w:val="000000" w:themeColor="text1"/>
          <w:sz w:val="22"/>
          <w:szCs w:val="22"/>
        </w:rPr>
      </w:pPr>
    </w:p>
    <w:p w14:paraId="06238E2B" w14:textId="77777777" w:rsidR="00175D0B" w:rsidRPr="00175EAA" w:rsidRDefault="00175D0B" w:rsidP="003C6926">
      <w:pPr>
        <w:jc w:val="both"/>
        <w:rPr>
          <w:rFonts w:ascii="Arial" w:hAnsi="Arial" w:cs="Arial"/>
          <w:b/>
          <w:color w:val="000000" w:themeColor="text1"/>
          <w:sz w:val="22"/>
          <w:szCs w:val="22"/>
        </w:rPr>
      </w:pPr>
    </w:p>
    <w:p w14:paraId="235DC670" w14:textId="00B04A6B"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Artículo 5. Módulos profesionales: Duración y distribución horaria.</w:t>
      </w:r>
    </w:p>
    <w:p w14:paraId="5F92721B" w14:textId="77777777" w:rsidR="005F05BF" w:rsidRPr="00175EAA" w:rsidRDefault="005F05BF" w:rsidP="003C6926">
      <w:pPr>
        <w:jc w:val="both"/>
        <w:rPr>
          <w:rFonts w:ascii="Arial" w:hAnsi="Arial" w:cs="Arial"/>
          <w:b/>
          <w:color w:val="000000" w:themeColor="text1"/>
          <w:sz w:val="22"/>
          <w:szCs w:val="22"/>
        </w:rPr>
      </w:pPr>
    </w:p>
    <w:p w14:paraId="10305139" w14:textId="77777777"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1. Los módulos profesionales del curso de especialización son:</w:t>
      </w:r>
    </w:p>
    <w:p w14:paraId="22BDF216" w14:textId="77777777" w:rsidR="00C515CA" w:rsidRPr="00175EAA" w:rsidRDefault="00C515CA" w:rsidP="003C6926">
      <w:pPr>
        <w:pStyle w:val="Sinespaciado"/>
        <w:ind w:left="284"/>
        <w:jc w:val="both"/>
        <w:rPr>
          <w:rFonts w:ascii="Arial" w:hAnsi="Arial" w:cs="Arial"/>
          <w:color w:val="000000" w:themeColor="text1"/>
        </w:rPr>
      </w:pPr>
      <w:r w:rsidRPr="00175EAA">
        <w:rPr>
          <w:rFonts w:ascii="Arial" w:hAnsi="Arial" w:cs="Arial"/>
          <w:color w:val="000000" w:themeColor="text1"/>
        </w:rPr>
        <w:t>5098. Entornos y sintaxis en Python</w:t>
      </w:r>
    </w:p>
    <w:p w14:paraId="2F56A315" w14:textId="77777777" w:rsidR="00C515CA" w:rsidRPr="00175EAA" w:rsidRDefault="00C515CA" w:rsidP="003C6926">
      <w:pPr>
        <w:pStyle w:val="Sinespaciado"/>
        <w:ind w:left="284"/>
        <w:jc w:val="both"/>
        <w:rPr>
          <w:rFonts w:ascii="Arial" w:hAnsi="Arial" w:cs="Arial"/>
          <w:color w:val="000000" w:themeColor="text1"/>
        </w:rPr>
      </w:pPr>
      <w:r w:rsidRPr="00175EAA">
        <w:rPr>
          <w:rFonts w:ascii="Arial" w:hAnsi="Arial" w:cs="Arial"/>
          <w:color w:val="000000" w:themeColor="text1"/>
        </w:rPr>
        <w:t xml:space="preserve">5099. Estructuras de control en </w:t>
      </w:r>
      <w:proofErr w:type="spellStart"/>
      <w:r w:rsidRPr="00175EAA">
        <w:rPr>
          <w:rFonts w:ascii="Arial" w:hAnsi="Arial" w:cs="Arial"/>
          <w:color w:val="000000" w:themeColor="text1"/>
        </w:rPr>
        <w:t>Phyton</w:t>
      </w:r>
      <w:proofErr w:type="spellEnd"/>
    </w:p>
    <w:p w14:paraId="75C0A883" w14:textId="77777777" w:rsidR="00C515CA" w:rsidRPr="00175EAA" w:rsidRDefault="00C515CA" w:rsidP="003C6926">
      <w:pPr>
        <w:pStyle w:val="Sinespaciado"/>
        <w:ind w:left="284"/>
        <w:jc w:val="both"/>
        <w:rPr>
          <w:rFonts w:ascii="Arial" w:hAnsi="Arial" w:cs="Arial"/>
          <w:color w:val="000000" w:themeColor="text1"/>
        </w:rPr>
      </w:pPr>
      <w:r w:rsidRPr="00175EAA">
        <w:rPr>
          <w:rFonts w:ascii="Arial" w:hAnsi="Arial" w:cs="Arial"/>
          <w:color w:val="000000" w:themeColor="text1"/>
        </w:rPr>
        <w:t>5100. Programación orientada a objetos.</w:t>
      </w:r>
    </w:p>
    <w:p w14:paraId="63898CE7" w14:textId="77777777" w:rsidR="00C515CA" w:rsidRPr="00175EAA" w:rsidRDefault="00C515CA" w:rsidP="003C6926">
      <w:pPr>
        <w:pStyle w:val="Sinespaciado"/>
        <w:ind w:left="284"/>
        <w:jc w:val="both"/>
        <w:rPr>
          <w:rFonts w:ascii="Arial" w:hAnsi="Arial" w:cs="Arial"/>
          <w:color w:val="000000" w:themeColor="text1"/>
        </w:rPr>
      </w:pPr>
      <w:r w:rsidRPr="00175EAA">
        <w:rPr>
          <w:rFonts w:ascii="Arial" w:hAnsi="Arial" w:cs="Arial"/>
          <w:color w:val="000000" w:themeColor="text1"/>
        </w:rPr>
        <w:t>5101. Análisis de datos con Python</w:t>
      </w:r>
    </w:p>
    <w:p w14:paraId="48E87EBC" w14:textId="77777777" w:rsidR="00905CFF" w:rsidRPr="00175EAA" w:rsidRDefault="00905CFF" w:rsidP="003C6926">
      <w:pPr>
        <w:pStyle w:val="Sinespaciado"/>
        <w:ind w:left="284"/>
        <w:jc w:val="both"/>
        <w:rPr>
          <w:rFonts w:ascii="Arial" w:hAnsi="Arial" w:cs="Arial"/>
          <w:color w:val="000000" w:themeColor="text1"/>
        </w:rPr>
      </w:pPr>
    </w:p>
    <w:p w14:paraId="2AC2CA0C" w14:textId="0FD239A0"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175D0B" w:rsidRPr="00175EAA">
        <w:rPr>
          <w:rFonts w:ascii="Arial" w:hAnsi="Arial" w:cs="Arial"/>
          <w:color w:val="000000" w:themeColor="text1"/>
          <w:sz w:val="22"/>
          <w:szCs w:val="22"/>
        </w:rPr>
        <w:t>d</w:t>
      </w:r>
      <w:r w:rsidRPr="00175EAA">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175EAA" w:rsidRDefault="00997A47" w:rsidP="003C6926">
      <w:pPr>
        <w:jc w:val="both"/>
        <w:rPr>
          <w:rFonts w:ascii="Arial" w:hAnsi="Arial" w:cs="Arial"/>
          <w:b/>
          <w:color w:val="000000" w:themeColor="text1"/>
          <w:sz w:val="22"/>
          <w:szCs w:val="22"/>
          <w:lang w:val="es-ES_tradnl"/>
        </w:rPr>
      </w:pPr>
    </w:p>
    <w:p w14:paraId="36DDA1DE" w14:textId="770D0674" w:rsidR="00997A47" w:rsidRPr="00175EAA" w:rsidRDefault="00997A47" w:rsidP="003C6926">
      <w:pPr>
        <w:pStyle w:val="Sinespaciado"/>
        <w:jc w:val="both"/>
        <w:rPr>
          <w:rFonts w:ascii="Arial" w:hAnsi="Arial" w:cs="Arial"/>
          <w:color w:val="000000" w:themeColor="text1"/>
        </w:rPr>
      </w:pPr>
      <w:r w:rsidRPr="00175EAA">
        <w:rPr>
          <w:rFonts w:ascii="Arial" w:hAnsi="Arial" w:cs="Arial"/>
          <w:color w:val="000000" w:themeColor="text1"/>
        </w:rPr>
        <w:t xml:space="preserve">3. Este curso de especialización incorpora un periodo de formación en </w:t>
      </w:r>
      <w:r w:rsidR="00CA2531" w:rsidRPr="00175EAA">
        <w:rPr>
          <w:rFonts w:ascii="Arial" w:hAnsi="Arial" w:cs="Arial"/>
          <w:color w:val="000000" w:themeColor="text1"/>
        </w:rPr>
        <w:t>em</w:t>
      </w:r>
      <w:r w:rsidRPr="00175EAA">
        <w:rPr>
          <w:rFonts w:ascii="Arial" w:hAnsi="Arial" w:cs="Arial"/>
          <w:color w:val="000000" w:themeColor="text1"/>
        </w:rPr>
        <w:t>presa según se indica en el artículo 159.2 y 159.4 del Real Decreto 659/2023, de 18 de julio.</w:t>
      </w:r>
    </w:p>
    <w:p w14:paraId="32C1260D" w14:textId="77777777" w:rsidR="00997A47" w:rsidRPr="00175EAA" w:rsidRDefault="00997A47" w:rsidP="003C6926">
      <w:pPr>
        <w:jc w:val="both"/>
        <w:rPr>
          <w:rFonts w:ascii="Arial" w:hAnsi="Arial" w:cs="Arial"/>
          <w:b/>
          <w:color w:val="000000" w:themeColor="text1"/>
          <w:sz w:val="22"/>
          <w:szCs w:val="22"/>
          <w:lang w:val="es-ES_tradnl"/>
        </w:rPr>
      </w:pPr>
    </w:p>
    <w:p w14:paraId="0AEA7C63" w14:textId="77777777" w:rsidR="004C75BE" w:rsidRPr="00175EAA" w:rsidRDefault="004C75BE" w:rsidP="003C6926">
      <w:pPr>
        <w:jc w:val="both"/>
        <w:rPr>
          <w:rFonts w:ascii="Arial" w:hAnsi="Arial" w:cs="Arial"/>
          <w:color w:val="000000" w:themeColor="text1"/>
          <w:sz w:val="22"/>
          <w:szCs w:val="22"/>
        </w:rPr>
      </w:pPr>
    </w:p>
    <w:p w14:paraId="0DCDF698" w14:textId="5064D496"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lang w:val="es-ES_tradnl"/>
        </w:rPr>
        <w:t xml:space="preserve">Artículo 6. </w:t>
      </w:r>
      <w:r w:rsidRPr="00175EAA">
        <w:rPr>
          <w:rFonts w:ascii="Arial" w:hAnsi="Arial" w:cs="Arial"/>
          <w:b/>
          <w:color w:val="000000" w:themeColor="text1"/>
          <w:sz w:val="22"/>
          <w:szCs w:val="22"/>
        </w:rPr>
        <w:t>Flexibilización de la oferta.</w:t>
      </w:r>
    </w:p>
    <w:p w14:paraId="16006326" w14:textId="77777777" w:rsidR="00393E3E" w:rsidRPr="00175EAA" w:rsidRDefault="00393E3E" w:rsidP="003C6926">
      <w:pPr>
        <w:jc w:val="both"/>
        <w:rPr>
          <w:rFonts w:ascii="Arial" w:hAnsi="Arial" w:cs="Arial"/>
          <w:color w:val="000000" w:themeColor="text1"/>
          <w:sz w:val="22"/>
          <w:szCs w:val="22"/>
        </w:rPr>
      </w:pPr>
    </w:p>
    <w:p w14:paraId="3179DC98" w14:textId="277A32ED"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175EAA" w:rsidRDefault="00056946" w:rsidP="003C6926">
      <w:pPr>
        <w:jc w:val="both"/>
        <w:rPr>
          <w:rFonts w:ascii="Arial" w:hAnsi="Arial" w:cs="Arial"/>
          <w:b/>
          <w:color w:val="000000" w:themeColor="text1"/>
          <w:sz w:val="22"/>
          <w:szCs w:val="22"/>
        </w:rPr>
      </w:pPr>
    </w:p>
    <w:p w14:paraId="41E99A61" w14:textId="77777777" w:rsidR="00175D0B" w:rsidRPr="00175EAA" w:rsidRDefault="00175D0B" w:rsidP="003C6926">
      <w:pPr>
        <w:jc w:val="both"/>
        <w:rPr>
          <w:rFonts w:ascii="Arial" w:hAnsi="Arial" w:cs="Arial"/>
          <w:b/>
          <w:color w:val="000000" w:themeColor="text1"/>
          <w:sz w:val="22"/>
          <w:szCs w:val="22"/>
        </w:rPr>
      </w:pPr>
    </w:p>
    <w:p w14:paraId="2B106F9D" w14:textId="18C7BEA6"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Artículo 7. Resultados de aprendizaje, criterios de evaluación</w:t>
      </w:r>
      <w:r w:rsidR="00F17500" w:rsidRPr="00175EAA">
        <w:rPr>
          <w:rFonts w:ascii="Arial" w:hAnsi="Arial" w:cs="Arial"/>
          <w:b/>
          <w:color w:val="000000" w:themeColor="text1"/>
          <w:sz w:val="22"/>
          <w:szCs w:val="22"/>
        </w:rPr>
        <w:t xml:space="preserve"> y</w:t>
      </w:r>
      <w:r w:rsidRPr="00175EAA">
        <w:rPr>
          <w:rFonts w:ascii="Arial" w:hAnsi="Arial" w:cs="Arial"/>
          <w:b/>
          <w:color w:val="000000" w:themeColor="text1"/>
          <w:sz w:val="22"/>
          <w:szCs w:val="22"/>
        </w:rPr>
        <w:t xml:space="preserve"> duración de los módulos profesionales.</w:t>
      </w:r>
    </w:p>
    <w:p w14:paraId="1B9E6000" w14:textId="77777777" w:rsidR="00393E3E" w:rsidRPr="00175EAA" w:rsidRDefault="00393E3E" w:rsidP="003C6926">
      <w:pPr>
        <w:jc w:val="both"/>
        <w:rPr>
          <w:rFonts w:ascii="Arial" w:hAnsi="Arial" w:cs="Arial"/>
          <w:color w:val="000000" w:themeColor="text1"/>
          <w:sz w:val="22"/>
          <w:szCs w:val="22"/>
        </w:rPr>
      </w:pPr>
    </w:p>
    <w:p w14:paraId="30969CF3" w14:textId="244DDAE0"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Los resultados de aprendizaje, criterios de evaluación</w:t>
      </w:r>
      <w:r w:rsidR="00F17500" w:rsidRPr="00175EAA">
        <w:rPr>
          <w:rFonts w:ascii="Arial" w:hAnsi="Arial" w:cs="Arial"/>
          <w:color w:val="000000" w:themeColor="text1"/>
          <w:sz w:val="22"/>
          <w:szCs w:val="22"/>
        </w:rPr>
        <w:t xml:space="preserve"> y </w:t>
      </w:r>
      <w:r w:rsidRPr="00175EAA">
        <w:rPr>
          <w:rFonts w:ascii="Arial" w:hAnsi="Arial" w:cs="Arial"/>
          <w:color w:val="000000" w:themeColor="text1"/>
          <w:sz w:val="22"/>
          <w:szCs w:val="22"/>
        </w:rPr>
        <w:t xml:space="preserve">duración de los módulos profesionales que forman parte del currículo del </w:t>
      </w:r>
      <w:bookmarkStart w:id="3" w:name="_Hlk187673883"/>
      <w:r w:rsidR="0027700B" w:rsidRPr="00175EAA">
        <w:rPr>
          <w:rFonts w:ascii="Arial" w:hAnsi="Arial" w:cs="Arial"/>
          <w:color w:val="000000" w:themeColor="text1"/>
          <w:sz w:val="22"/>
          <w:szCs w:val="22"/>
        </w:rPr>
        <w:t>c</w:t>
      </w:r>
      <w:r w:rsidR="00C515CA" w:rsidRPr="00175EAA">
        <w:rPr>
          <w:rFonts w:ascii="Arial" w:hAnsi="Arial" w:cs="Arial"/>
          <w:color w:val="000000" w:themeColor="text1"/>
          <w:sz w:val="22"/>
          <w:szCs w:val="22"/>
        </w:rPr>
        <w:t>urso de especialización de Formación Profesional de Grado Superior en Desarrollo de aplicaciones en lenguaje Python</w:t>
      </w:r>
      <w:bookmarkEnd w:id="3"/>
      <w:r w:rsidRPr="00175EAA">
        <w:rPr>
          <w:rFonts w:ascii="Arial" w:hAnsi="Arial" w:cs="Arial"/>
          <w:color w:val="000000" w:themeColor="text1"/>
          <w:sz w:val="22"/>
          <w:szCs w:val="22"/>
        </w:rPr>
        <w:t>, en Castilla-La Mancha son los establecidos en el anexo II de este decreto.</w:t>
      </w:r>
    </w:p>
    <w:p w14:paraId="0CF7C776" w14:textId="77777777" w:rsidR="00393E3E" w:rsidRPr="00175EAA" w:rsidRDefault="00393E3E" w:rsidP="003C6926">
      <w:pPr>
        <w:jc w:val="both"/>
        <w:rPr>
          <w:rFonts w:ascii="Arial" w:hAnsi="Arial" w:cs="Arial"/>
          <w:color w:val="000000" w:themeColor="text1"/>
          <w:sz w:val="22"/>
          <w:szCs w:val="22"/>
        </w:rPr>
      </w:pPr>
    </w:p>
    <w:p w14:paraId="23324208" w14:textId="77777777" w:rsidR="00175D0B" w:rsidRPr="00175EAA" w:rsidRDefault="00175D0B" w:rsidP="003C6926">
      <w:pPr>
        <w:jc w:val="both"/>
        <w:rPr>
          <w:rFonts w:ascii="Arial" w:hAnsi="Arial" w:cs="Arial"/>
          <w:b/>
          <w:color w:val="000000" w:themeColor="text1"/>
          <w:sz w:val="22"/>
          <w:szCs w:val="22"/>
        </w:rPr>
      </w:pPr>
    </w:p>
    <w:p w14:paraId="02E99536" w14:textId="39D45E4B"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Artículo 8. Profesorado.</w:t>
      </w:r>
    </w:p>
    <w:p w14:paraId="2399D22C" w14:textId="77777777" w:rsidR="00B56A1C" w:rsidRPr="00175EAA" w:rsidRDefault="00B56A1C" w:rsidP="003C6926">
      <w:pPr>
        <w:jc w:val="both"/>
        <w:rPr>
          <w:rFonts w:ascii="Arial" w:hAnsi="Arial" w:cs="Arial"/>
          <w:b/>
          <w:color w:val="000000" w:themeColor="text1"/>
          <w:sz w:val="22"/>
          <w:szCs w:val="22"/>
        </w:rPr>
      </w:pPr>
    </w:p>
    <w:p w14:paraId="47EE3AE1" w14:textId="40463079" w:rsidR="00BF24B0" w:rsidRPr="00175EAA" w:rsidRDefault="00BF24B0"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175D0B" w:rsidRPr="00175EAA">
        <w:rPr>
          <w:rFonts w:ascii="Arial" w:hAnsi="Arial" w:cs="Arial"/>
          <w:bCs/>
          <w:color w:val="000000" w:themeColor="text1"/>
          <w:sz w:val="22"/>
          <w:szCs w:val="22"/>
        </w:rPr>
        <w:t xml:space="preserve"> del Real Decreto 566/2024, de 18 de junio</w:t>
      </w:r>
      <w:r w:rsidRPr="00175EAA">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175EAA" w:rsidRDefault="00BF24B0" w:rsidP="003C6926">
      <w:pPr>
        <w:jc w:val="both"/>
        <w:rPr>
          <w:rFonts w:ascii="Arial" w:hAnsi="Arial" w:cs="Arial"/>
          <w:bCs/>
          <w:color w:val="000000" w:themeColor="text1"/>
          <w:sz w:val="22"/>
          <w:szCs w:val="22"/>
        </w:rPr>
      </w:pPr>
    </w:p>
    <w:p w14:paraId="063A6D63" w14:textId="5E259EDA" w:rsidR="00BF24B0" w:rsidRPr="00175EAA" w:rsidRDefault="00BF24B0"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175EAA" w:rsidRDefault="00BF24B0" w:rsidP="003C6926">
      <w:pPr>
        <w:jc w:val="both"/>
        <w:rPr>
          <w:rFonts w:ascii="Arial" w:hAnsi="Arial" w:cs="Arial"/>
          <w:bCs/>
          <w:color w:val="000000" w:themeColor="text1"/>
          <w:sz w:val="22"/>
          <w:szCs w:val="22"/>
        </w:rPr>
      </w:pPr>
    </w:p>
    <w:p w14:paraId="2EF334F9" w14:textId="2D20C509" w:rsidR="00BF24B0" w:rsidRPr="00175EAA" w:rsidRDefault="00BF24B0"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w:t>
      </w:r>
      <w:r w:rsidRPr="00175EAA">
        <w:rPr>
          <w:rFonts w:ascii="Arial" w:hAnsi="Arial" w:cs="Arial"/>
          <w:bCs/>
          <w:color w:val="000000" w:themeColor="text1"/>
          <w:sz w:val="22"/>
          <w:szCs w:val="22"/>
        </w:rPr>
        <w:lastRenderedPageBreak/>
        <w:t xml:space="preserve">anterior, según la atribución docente que se establece para cada módulo en el </w:t>
      </w:r>
      <w:r w:rsidR="00175D0B" w:rsidRPr="00175EAA">
        <w:rPr>
          <w:rFonts w:ascii="Arial" w:hAnsi="Arial" w:cs="Arial"/>
          <w:bCs/>
          <w:color w:val="000000" w:themeColor="text1"/>
          <w:sz w:val="22"/>
          <w:szCs w:val="22"/>
        </w:rPr>
        <w:t>anexo III del Real Decreto 566/2024, de 18 de junio,</w:t>
      </w:r>
      <w:r w:rsidRPr="00175EAA">
        <w:rPr>
          <w:rFonts w:ascii="Arial" w:hAnsi="Arial" w:cs="Arial"/>
          <w:bCs/>
          <w:color w:val="000000" w:themeColor="text1"/>
          <w:sz w:val="22"/>
          <w:szCs w:val="22"/>
        </w:rPr>
        <w:t xml:space="preserve"> 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175EAA" w:rsidRDefault="00BF24B0" w:rsidP="003C6926">
      <w:pPr>
        <w:jc w:val="both"/>
        <w:rPr>
          <w:rFonts w:ascii="Arial" w:hAnsi="Arial" w:cs="Arial"/>
          <w:bCs/>
          <w:color w:val="000000" w:themeColor="text1"/>
          <w:sz w:val="22"/>
          <w:szCs w:val="22"/>
        </w:rPr>
      </w:pPr>
    </w:p>
    <w:p w14:paraId="20591FA9" w14:textId="1432903C" w:rsidR="00BF24B0" w:rsidRPr="00175EAA" w:rsidRDefault="00BF24B0"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175EAA" w:rsidRDefault="00BF24B0" w:rsidP="003C6926">
      <w:pPr>
        <w:jc w:val="both"/>
        <w:rPr>
          <w:rFonts w:ascii="Arial" w:hAnsi="Arial" w:cs="Arial"/>
          <w:bCs/>
          <w:color w:val="000000" w:themeColor="text1"/>
          <w:sz w:val="22"/>
          <w:szCs w:val="22"/>
        </w:rPr>
      </w:pPr>
    </w:p>
    <w:p w14:paraId="7366E124" w14:textId="4C979134" w:rsidR="00BF24B0" w:rsidRPr="00175EAA" w:rsidRDefault="00BF24B0"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 xml:space="preserve">5. Dada la naturaleza de estos cursos de especialización, el profesorado de centros públicos y </w:t>
      </w:r>
      <w:proofErr w:type="gramStart"/>
      <w:r w:rsidRPr="00175EAA">
        <w:rPr>
          <w:rFonts w:ascii="Arial" w:hAnsi="Arial" w:cs="Arial"/>
          <w:bCs/>
          <w:color w:val="000000" w:themeColor="text1"/>
          <w:sz w:val="22"/>
          <w:szCs w:val="22"/>
        </w:rPr>
        <w:t>privados,</w:t>
      </w:r>
      <w:proofErr w:type="gramEnd"/>
      <w:r w:rsidRPr="00175EAA">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175EAA" w:rsidRDefault="00BF24B0" w:rsidP="003C6926">
      <w:pPr>
        <w:jc w:val="both"/>
        <w:rPr>
          <w:rFonts w:ascii="Arial" w:hAnsi="Arial" w:cs="Arial"/>
          <w:color w:val="000000" w:themeColor="text1"/>
          <w:sz w:val="22"/>
          <w:szCs w:val="22"/>
        </w:rPr>
      </w:pPr>
    </w:p>
    <w:p w14:paraId="4DDDC226" w14:textId="77777777" w:rsidR="00175D0B" w:rsidRPr="00175EAA" w:rsidRDefault="00175D0B" w:rsidP="003C6926">
      <w:pPr>
        <w:jc w:val="both"/>
        <w:rPr>
          <w:rFonts w:ascii="Arial" w:hAnsi="Arial" w:cs="Arial"/>
          <w:b/>
          <w:color w:val="000000" w:themeColor="text1"/>
          <w:sz w:val="22"/>
          <w:szCs w:val="22"/>
        </w:rPr>
      </w:pPr>
    </w:p>
    <w:p w14:paraId="4213617B" w14:textId="1EAC2A41"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Artículo 9. Espacios y equipamientos.</w:t>
      </w:r>
    </w:p>
    <w:p w14:paraId="61B80280" w14:textId="77777777" w:rsidR="00393E3E" w:rsidRPr="00175EAA" w:rsidRDefault="00393E3E" w:rsidP="003C6926">
      <w:pPr>
        <w:jc w:val="both"/>
        <w:rPr>
          <w:rFonts w:ascii="Arial" w:hAnsi="Arial" w:cs="Arial"/>
          <w:color w:val="000000" w:themeColor="text1"/>
          <w:sz w:val="22"/>
          <w:szCs w:val="22"/>
        </w:rPr>
      </w:pPr>
    </w:p>
    <w:p w14:paraId="7C8F720A" w14:textId="596D5AB8"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1. Los espacios y equipamientos mínimos necesarios para el desarrollo de las enseñanzas del </w:t>
      </w:r>
      <w:r w:rsidR="00BF24B0" w:rsidRPr="00175EAA">
        <w:rPr>
          <w:rFonts w:ascii="Arial" w:hAnsi="Arial" w:cs="Arial"/>
          <w:color w:val="000000" w:themeColor="text1"/>
          <w:sz w:val="22"/>
          <w:szCs w:val="22"/>
        </w:rPr>
        <w:t>C</w:t>
      </w:r>
      <w:r w:rsidR="00C515CA" w:rsidRPr="00175EAA">
        <w:rPr>
          <w:rFonts w:ascii="Arial" w:hAnsi="Arial" w:cs="Arial"/>
          <w:color w:val="000000" w:themeColor="text1"/>
          <w:sz w:val="22"/>
          <w:szCs w:val="22"/>
        </w:rPr>
        <w:t>urso de especialización de Formación Profesional de Grado Superior en Desarrollo de aplicaciones en lenguaje Python</w:t>
      </w:r>
      <w:r w:rsidRPr="00175EAA">
        <w:rPr>
          <w:rFonts w:ascii="Arial" w:hAnsi="Arial" w:cs="Arial"/>
          <w:color w:val="000000" w:themeColor="text1"/>
          <w:sz w:val="22"/>
          <w:szCs w:val="22"/>
        </w:rPr>
        <w:t>, son los establecidos en el anexo II</w:t>
      </w:r>
      <w:r w:rsidR="009D4743" w:rsidRPr="00175EAA">
        <w:rPr>
          <w:rFonts w:ascii="Arial" w:hAnsi="Arial" w:cs="Arial"/>
          <w:color w:val="000000" w:themeColor="text1"/>
          <w:sz w:val="22"/>
          <w:szCs w:val="22"/>
        </w:rPr>
        <w:t>I</w:t>
      </w:r>
      <w:r w:rsidRPr="00175EAA">
        <w:rPr>
          <w:rFonts w:ascii="Arial" w:hAnsi="Arial" w:cs="Arial"/>
          <w:color w:val="000000" w:themeColor="text1"/>
          <w:sz w:val="22"/>
          <w:szCs w:val="22"/>
        </w:rPr>
        <w:t xml:space="preserve"> de este decreto.</w:t>
      </w:r>
    </w:p>
    <w:p w14:paraId="4C7DC020" w14:textId="77777777" w:rsidR="00393E3E" w:rsidRPr="00175EAA" w:rsidRDefault="00393E3E" w:rsidP="003C6926">
      <w:pPr>
        <w:jc w:val="both"/>
        <w:rPr>
          <w:rFonts w:ascii="Arial" w:hAnsi="Arial" w:cs="Arial"/>
          <w:color w:val="000000" w:themeColor="text1"/>
          <w:sz w:val="22"/>
          <w:szCs w:val="22"/>
        </w:rPr>
      </w:pPr>
    </w:p>
    <w:p w14:paraId="2616D8FA" w14:textId="0EB08924"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2. Las condiciones de los espacios y equipamientos son las establecidas en el artículo </w:t>
      </w:r>
      <w:r w:rsidR="00C4507A" w:rsidRPr="00175EAA">
        <w:rPr>
          <w:rFonts w:ascii="Arial" w:hAnsi="Arial" w:cs="Arial"/>
          <w:color w:val="000000" w:themeColor="text1"/>
          <w:sz w:val="22"/>
          <w:szCs w:val="22"/>
        </w:rPr>
        <w:t>8</w:t>
      </w:r>
      <w:r w:rsidRPr="00175EAA">
        <w:rPr>
          <w:rFonts w:ascii="Arial" w:hAnsi="Arial" w:cs="Arial"/>
          <w:color w:val="000000" w:themeColor="text1"/>
          <w:sz w:val="22"/>
          <w:szCs w:val="22"/>
        </w:rPr>
        <w:t xml:space="preserve"> del </w:t>
      </w:r>
      <w:r w:rsidR="00C4507A" w:rsidRPr="00175EAA">
        <w:rPr>
          <w:rFonts w:ascii="Arial" w:hAnsi="Arial" w:cs="Arial"/>
          <w:color w:val="000000" w:themeColor="text1"/>
          <w:sz w:val="22"/>
          <w:szCs w:val="22"/>
        </w:rPr>
        <w:t>Real Decreto 566/2024, de 18 de junio</w:t>
      </w:r>
      <w:r w:rsidRPr="00175EAA">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175EAA" w:rsidRDefault="00056946" w:rsidP="003C6926">
      <w:pPr>
        <w:jc w:val="both"/>
        <w:rPr>
          <w:rFonts w:ascii="Arial" w:hAnsi="Arial" w:cs="Arial"/>
          <w:b/>
          <w:color w:val="000000" w:themeColor="text1"/>
          <w:sz w:val="22"/>
          <w:szCs w:val="22"/>
        </w:rPr>
      </w:pPr>
    </w:p>
    <w:p w14:paraId="4BF55AE0" w14:textId="77777777" w:rsidR="00175D0B" w:rsidRPr="00175EAA" w:rsidRDefault="00175D0B" w:rsidP="003C6926">
      <w:pPr>
        <w:jc w:val="both"/>
        <w:rPr>
          <w:rFonts w:ascii="Arial" w:hAnsi="Arial" w:cs="Arial"/>
          <w:b/>
          <w:color w:val="000000" w:themeColor="text1"/>
          <w:sz w:val="22"/>
          <w:szCs w:val="22"/>
        </w:rPr>
      </w:pPr>
    </w:p>
    <w:p w14:paraId="352B52F1" w14:textId="392E9ACC"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Disposición adicional única. Autonomía pedagógica de los centros.</w:t>
      </w:r>
    </w:p>
    <w:p w14:paraId="18577E4D" w14:textId="77777777" w:rsidR="00393E3E" w:rsidRPr="00175EAA" w:rsidRDefault="00393E3E" w:rsidP="003C6926">
      <w:pPr>
        <w:jc w:val="both"/>
        <w:rPr>
          <w:rFonts w:ascii="Arial" w:hAnsi="Arial" w:cs="Arial"/>
          <w:color w:val="000000" w:themeColor="text1"/>
          <w:sz w:val="22"/>
          <w:szCs w:val="22"/>
        </w:rPr>
      </w:pPr>
    </w:p>
    <w:p w14:paraId="5A19A6CA" w14:textId="01AA8BF2"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Los centros autorizados para impartir el </w:t>
      </w:r>
      <w:r w:rsidR="00C4507A" w:rsidRPr="00175EAA">
        <w:rPr>
          <w:rFonts w:ascii="Arial" w:hAnsi="Arial" w:cs="Arial"/>
          <w:color w:val="000000" w:themeColor="text1"/>
          <w:sz w:val="22"/>
          <w:szCs w:val="22"/>
        </w:rPr>
        <w:t xml:space="preserve">Curso de especialización de Formación Profesional de Grado Superior en Desarrollo de aplicaciones en lenguaje Python </w:t>
      </w:r>
      <w:r w:rsidRPr="00175EAA">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175EAA" w:rsidRDefault="00056946" w:rsidP="003C6926">
      <w:pPr>
        <w:jc w:val="both"/>
        <w:rPr>
          <w:rFonts w:ascii="Arial" w:hAnsi="Arial" w:cs="Arial"/>
          <w:b/>
          <w:color w:val="000000" w:themeColor="text1"/>
          <w:sz w:val="22"/>
          <w:szCs w:val="22"/>
        </w:rPr>
      </w:pPr>
    </w:p>
    <w:p w14:paraId="17A34A1F" w14:textId="77777777" w:rsidR="00175D0B" w:rsidRPr="00175EAA" w:rsidRDefault="00175D0B" w:rsidP="003C6926">
      <w:pPr>
        <w:jc w:val="both"/>
        <w:rPr>
          <w:rFonts w:ascii="Arial" w:hAnsi="Arial" w:cs="Arial"/>
          <w:b/>
          <w:color w:val="000000" w:themeColor="text1"/>
          <w:sz w:val="22"/>
          <w:szCs w:val="22"/>
        </w:rPr>
      </w:pPr>
    </w:p>
    <w:p w14:paraId="252078EA" w14:textId="5D9426D9"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Disposición final primera. Implantación del currículo.</w:t>
      </w:r>
    </w:p>
    <w:p w14:paraId="439DD9D8" w14:textId="77777777" w:rsidR="00393E3E" w:rsidRPr="00175EAA" w:rsidRDefault="00393E3E" w:rsidP="003C6926">
      <w:pPr>
        <w:jc w:val="both"/>
        <w:rPr>
          <w:rFonts w:ascii="Arial" w:hAnsi="Arial" w:cs="Arial"/>
          <w:color w:val="000000" w:themeColor="text1"/>
          <w:sz w:val="22"/>
          <w:szCs w:val="22"/>
        </w:rPr>
      </w:pPr>
    </w:p>
    <w:p w14:paraId="69CB6134" w14:textId="53B039E7"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175EAA">
        <w:rPr>
          <w:rFonts w:ascii="Arial" w:hAnsi="Arial" w:cs="Arial"/>
          <w:color w:val="000000" w:themeColor="text1"/>
          <w:sz w:val="22"/>
          <w:szCs w:val="22"/>
        </w:rPr>
        <w:t>5</w:t>
      </w:r>
      <w:r w:rsidRPr="00175EAA">
        <w:rPr>
          <w:rFonts w:ascii="Arial" w:hAnsi="Arial" w:cs="Arial"/>
          <w:color w:val="000000" w:themeColor="text1"/>
          <w:sz w:val="22"/>
          <w:szCs w:val="22"/>
        </w:rPr>
        <w:t>/202</w:t>
      </w:r>
      <w:r w:rsidR="00F325A2" w:rsidRPr="00175EAA">
        <w:rPr>
          <w:rFonts w:ascii="Arial" w:hAnsi="Arial" w:cs="Arial"/>
          <w:color w:val="000000" w:themeColor="text1"/>
          <w:sz w:val="22"/>
          <w:szCs w:val="22"/>
        </w:rPr>
        <w:t>6</w:t>
      </w:r>
      <w:r w:rsidRPr="00175EAA">
        <w:rPr>
          <w:rFonts w:ascii="Arial" w:hAnsi="Arial" w:cs="Arial"/>
          <w:color w:val="000000" w:themeColor="text1"/>
          <w:sz w:val="22"/>
          <w:szCs w:val="22"/>
        </w:rPr>
        <w:t>.</w:t>
      </w:r>
    </w:p>
    <w:p w14:paraId="3A5CEA92" w14:textId="77777777" w:rsidR="005F05BF" w:rsidRPr="00175EAA" w:rsidRDefault="005F05BF" w:rsidP="003C6926">
      <w:pPr>
        <w:jc w:val="both"/>
        <w:rPr>
          <w:rFonts w:ascii="Arial" w:eastAsia="Calibri" w:hAnsi="Arial" w:cs="Arial"/>
          <w:color w:val="000000" w:themeColor="text1"/>
          <w:sz w:val="22"/>
          <w:szCs w:val="22"/>
        </w:rPr>
      </w:pPr>
    </w:p>
    <w:p w14:paraId="41F7E189" w14:textId="77777777" w:rsidR="00175D0B" w:rsidRPr="00175EAA" w:rsidRDefault="00175D0B" w:rsidP="003C6926">
      <w:pPr>
        <w:jc w:val="both"/>
        <w:rPr>
          <w:rFonts w:ascii="Arial" w:hAnsi="Arial" w:cs="Arial"/>
          <w:b/>
          <w:color w:val="000000" w:themeColor="text1"/>
          <w:sz w:val="22"/>
          <w:szCs w:val="22"/>
        </w:rPr>
      </w:pPr>
    </w:p>
    <w:p w14:paraId="2162A6CC" w14:textId="32E623CB"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Disposición final segunda. Desarrollo.</w:t>
      </w:r>
    </w:p>
    <w:p w14:paraId="3902D579" w14:textId="77777777" w:rsidR="00393E3E" w:rsidRPr="00175EAA" w:rsidRDefault="00393E3E" w:rsidP="003C6926">
      <w:pPr>
        <w:jc w:val="both"/>
        <w:rPr>
          <w:rFonts w:ascii="Arial" w:hAnsi="Arial" w:cs="Arial"/>
          <w:color w:val="000000" w:themeColor="text1"/>
          <w:sz w:val="22"/>
          <w:szCs w:val="22"/>
        </w:rPr>
      </w:pPr>
    </w:p>
    <w:p w14:paraId="60A5B42D" w14:textId="19BB1434"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lastRenderedPageBreak/>
        <w:t>Se autoriza a la persona titular de la Consejería competente en materia educativa, para dictar las disposiciones que sean precisas para la aplicación de lo dispuesto en este decreto.</w:t>
      </w:r>
    </w:p>
    <w:p w14:paraId="54C408CC" w14:textId="77777777" w:rsidR="00393E3E" w:rsidRPr="00175EAA" w:rsidRDefault="00393E3E" w:rsidP="003C6926">
      <w:pPr>
        <w:jc w:val="both"/>
        <w:rPr>
          <w:rFonts w:ascii="Arial" w:hAnsi="Arial" w:cs="Arial"/>
          <w:b/>
          <w:color w:val="000000" w:themeColor="text1"/>
          <w:sz w:val="22"/>
          <w:szCs w:val="22"/>
        </w:rPr>
      </w:pPr>
    </w:p>
    <w:p w14:paraId="575A2AF3" w14:textId="77777777" w:rsidR="00175D0B" w:rsidRPr="00175EAA" w:rsidRDefault="00175D0B" w:rsidP="003C6926">
      <w:pPr>
        <w:jc w:val="both"/>
        <w:rPr>
          <w:rFonts w:ascii="Arial" w:hAnsi="Arial" w:cs="Arial"/>
          <w:b/>
          <w:color w:val="000000" w:themeColor="text1"/>
          <w:sz w:val="22"/>
          <w:szCs w:val="22"/>
        </w:rPr>
      </w:pPr>
    </w:p>
    <w:p w14:paraId="4FFE1AE8" w14:textId="6E5F4154"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Disposición final tercera. Entrada en vigor.</w:t>
      </w:r>
    </w:p>
    <w:p w14:paraId="2CBF5689" w14:textId="77777777" w:rsidR="00393E3E" w:rsidRPr="00175EAA" w:rsidRDefault="00393E3E" w:rsidP="003C6926">
      <w:pPr>
        <w:jc w:val="both"/>
        <w:rPr>
          <w:rFonts w:ascii="Arial" w:hAnsi="Arial" w:cs="Arial"/>
          <w:color w:val="000000" w:themeColor="text1"/>
          <w:sz w:val="22"/>
          <w:szCs w:val="22"/>
        </w:rPr>
      </w:pPr>
    </w:p>
    <w:p w14:paraId="625B1A15" w14:textId="7F925B23"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175EAA" w:rsidRDefault="005F05BF" w:rsidP="003C6926">
      <w:pPr>
        <w:jc w:val="both"/>
        <w:rPr>
          <w:rFonts w:ascii="Arial" w:hAnsi="Arial" w:cs="Arial"/>
          <w:color w:val="000000" w:themeColor="text1"/>
          <w:sz w:val="22"/>
          <w:szCs w:val="22"/>
        </w:rPr>
      </w:pPr>
    </w:p>
    <w:p w14:paraId="36F11BAC" w14:textId="65AE1652"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Dado en Toledo, el X de X de 202</w:t>
      </w:r>
      <w:r w:rsidR="00F325A2" w:rsidRPr="00175EAA">
        <w:rPr>
          <w:rFonts w:ascii="Arial" w:hAnsi="Arial" w:cs="Arial"/>
          <w:color w:val="000000" w:themeColor="text1"/>
          <w:sz w:val="22"/>
          <w:szCs w:val="22"/>
        </w:rPr>
        <w:t>5.</w:t>
      </w:r>
    </w:p>
    <w:p w14:paraId="5ABF6F2C" w14:textId="77777777" w:rsidR="005F05BF" w:rsidRPr="00175EAA" w:rsidRDefault="005F05BF" w:rsidP="003C6926">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175EAA" w:rsidRPr="00175EAA" w14:paraId="1CDF1F69" w14:textId="77777777" w:rsidTr="00F1416A">
        <w:tc>
          <w:tcPr>
            <w:tcW w:w="4673" w:type="dxa"/>
            <w:tcBorders>
              <w:top w:val="nil"/>
              <w:left w:val="nil"/>
              <w:bottom w:val="nil"/>
              <w:right w:val="nil"/>
            </w:tcBorders>
          </w:tcPr>
          <w:p w14:paraId="7D18D514" w14:textId="362C0D65" w:rsidR="005F05BF" w:rsidRPr="00175EAA" w:rsidRDefault="00F325A2"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El</w:t>
            </w:r>
            <w:r w:rsidR="005F05BF" w:rsidRPr="00175EAA">
              <w:rPr>
                <w:rFonts w:ascii="Arial" w:hAnsi="Arial" w:cs="Arial"/>
                <w:color w:val="000000" w:themeColor="text1"/>
                <w:sz w:val="22"/>
                <w:szCs w:val="22"/>
              </w:rPr>
              <w:t xml:space="preserve"> </w:t>
            </w:r>
            <w:proofErr w:type="gramStart"/>
            <w:r w:rsidR="005F05BF" w:rsidRPr="00175EAA">
              <w:rPr>
                <w:rFonts w:ascii="Arial" w:hAnsi="Arial" w:cs="Arial"/>
                <w:color w:val="000000" w:themeColor="text1"/>
                <w:sz w:val="22"/>
                <w:szCs w:val="22"/>
              </w:rPr>
              <w:t>Consejer</w:t>
            </w:r>
            <w:r w:rsidRPr="00175EAA">
              <w:rPr>
                <w:rFonts w:ascii="Arial" w:hAnsi="Arial" w:cs="Arial"/>
                <w:color w:val="000000" w:themeColor="text1"/>
                <w:sz w:val="22"/>
                <w:szCs w:val="22"/>
              </w:rPr>
              <w:t>o</w:t>
            </w:r>
            <w:proofErr w:type="gramEnd"/>
            <w:r w:rsidR="005F05BF" w:rsidRPr="00175EAA">
              <w:rPr>
                <w:rFonts w:ascii="Arial" w:hAnsi="Arial" w:cs="Arial"/>
                <w:color w:val="000000" w:themeColor="text1"/>
                <w:sz w:val="22"/>
                <w:szCs w:val="22"/>
              </w:rPr>
              <w:t xml:space="preserve"> de Educación, Cultura y Deportes</w:t>
            </w:r>
          </w:p>
          <w:p w14:paraId="3CB36843" w14:textId="77777777" w:rsidR="005F05BF" w:rsidRPr="00175EAA" w:rsidRDefault="005F05BF" w:rsidP="003C6926">
            <w:pPr>
              <w:jc w:val="both"/>
              <w:rPr>
                <w:rFonts w:ascii="Arial" w:hAnsi="Arial" w:cs="Arial"/>
                <w:color w:val="000000" w:themeColor="text1"/>
                <w:sz w:val="22"/>
                <w:szCs w:val="22"/>
              </w:rPr>
            </w:pPr>
          </w:p>
          <w:p w14:paraId="49B39FE4" w14:textId="77777777" w:rsidR="005F05BF" w:rsidRPr="00175EAA" w:rsidRDefault="005F05BF" w:rsidP="003C6926">
            <w:pPr>
              <w:jc w:val="both"/>
              <w:rPr>
                <w:rFonts w:ascii="Arial" w:hAnsi="Arial" w:cs="Arial"/>
                <w:color w:val="000000" w:themeColor="text1"/>
                <w:sz w:val="22"/>
                <w:szCs w:val="22"/>
              </w:rPr>
            </w:pPr>
          </w:p>
          <w:p w14:paraId="0B09C799" w14:textId="77777777" w:rsidR="005F05BF" w:rsidRPr="00175EAA" w:rsidRDefault="005F05BF" w:rsidP="003C6926">
            <w:pPr>
              <w:jc w:val="both"/>
              <w:rPr>
                <w:rFonts w:ascii="Arial" w:hAnsi="Arial" w:cs="Arial"/>
                <w:color w:val="000000" w:themeColor="text1"/>
                <w:sz w:val="22"/>
                <w:szCs w:val="22"/>
              </w:rPr>
            </w:pPr>
          </w:p>
          <w:p w14:paraId="113ADCED" w14:textId="77777777" w:rsidR="005F05BF" w:rsidRPr="00175EAA" w:rsidRDefault="005F05BF" w:rsidP="003C6926">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El </w:t>
            </w:r>
            <w:proofErr w:type="gramStart"/>
            <w:r w:rsidRPr="00175EAA">
              <w:rPr>
                <w:rFonts w:ascii="Arial" w:hAnsi="Arial" w:cs="Arial"/>
                <w:color w:val="000000" w:themeColor="text1"/>
                <w:sz w:val="22"/>
                <w:szCs w:val="22"/>
              </w:rPr>
              <w:t>Presidente</w:t>
            </w:r>
            <w:proofErr w:type="gramEnd"/>
          </w:p>
          <w:p w14:paraId="440069BD" w14:textId="77777777" w:rsidR="005F05BF" w:rsidRPr="00175EAA" w:rsidRDefault="005F05BF" w:rsidP="003C6926">
            <w:pPr>
              <w:jc w:val="both"/>
              <w:rPr>
                <w:rFonts w:ascii="Arial" w:hAnsi="Arial" w:cs="Arial"/>
                <w:color w:val="000000" w:themeColor="text1"/>
                <w:sz w:val="22"/>
                <w:szCs w:val="22"/>
              </w:rPr>
            </w:pPr>
          </w:p>
          <w:p w14:paraId="5EE546EF" w14:textId="77777777" w:rsidR="005F05BF" w:rsidRPr="00175EAA" w:rsidRDefault="005F05BF" w:rsidP="003C6926">
            <w:pPr>
              <w:jc w:val="both"/>
              <w:rPr>
                <w:rFonts w:ascii="Arial" w:hAnsi="Arial" w:cs="Arial"/>
                <w:color w:val="000000" w:themeColor="text1"/>
                <w:sz w:val="22"/>
                <w:szCs w:val="22"/>
              </w:rPr>
            </w:pPr>
          </w:p>
        </w:tc>
      </w:tr>
      <w:tr w:rsidR="00175EAA" w:rsidRPr="00175EAA" w14:paraId="26BFB92C" w14:textId="77777777" w:rsidTr="00F1416A">
        <w:tc>
          <w:tcPr>
            <w:tcW w:w="4673" w:type="dxa"/>
            <w:tcBorders>
              <w:top w:val="nil"/>
              <w:left w:val="nil"/>
              <w:bottom w:val="nil"/>
              <w:right w:val="nil"/>
            </w:tcBorders>
          </w:tcPr>
          <w:p w14:paraId="36C4B7CB" w14:textId="77777777" w:rsidR="005F05BF" w:rsidRPr="00175EAA" w:rsidRDefault="005F05BF" w:rsidP="003C6926">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175EAA" w:rsidRDefault="005F05BF" w:rsidP="003C6926">
            <w:pPr>
              <w:jc w:val="both"/>
              <w:rPr>
                <w:rFonts w:ascii="Arial" w:hAnsi="Arial" w:cs="Arial"/>
                <w:color w:val="000000" w:themeColor="text1"/>
                <w:sz w:val="22"/>
                <w:szCs w:val="22"/>
              </w:rPr>
            </w:pPr>
          </w:p>
        </w:tc>
      </w:tr>
      <w:tr w:rsidR="005F05BF" w:rsidRPr="00175EAA" w14:paraId="4F441EBF" w14:textId="77777777" w:rsidTr="00F1416A">
        <w:tc>
          <w:tcPr>
            <w:tcW w:w="4673" w:type="dxa"/>
            <w:tcBorders>
              <w:top w:val="nil"/>
              <w:left w:val="nil"/>
              <w:bottom w:val="nil"/>
              <w:right w:val="nil"/>
            </w:tcBorders>
          </w:tcPr>
          <w:p w14:paraId="242F8EB3" w14:textId="7ECE14CF" w:rsidR="005F05BF" w:rsidRPr="00175EAA" w:rsidRDefault="00F325A2"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xml:space="preserve">Amador Pastor </w:t>
            </w:r>
            <w:proofErr w:type="spellStart"/>
            <w:r w:rsidRPr="00175EAA">
              <w:rPr>
                <w:rFonts w:ascii="Arial" w:hAnsi="Arial" w:cs="Arial"/>
                <w:color w:val="000000" w:themeColor="text1"/>
                <w:sz w:val="22"/>
                <w:szCs w:val="22"/>
              </w:rPr>
              <w:t>Noheda</w:t>
            </w:r>
            <w:proofErr w:type="spellEnd"/>
            <w:r w:rsidRPr="00175EAA">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175EAA" w:rsidRDefault="005F05BF"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Emiliano García-Page Sánchez</w:t>
            </w:r>
          </w:p>
        </w:tc>
      </w:tr>
    </w:tbl>
    <w:p w14:paraId="035C746F" w14:textId="77777777" w:rsidR="005F05BF" w:rsidRPr="00175EAA" w:rsidRDefault="005F05BF" w:rsidP="003C6926">
      <w:pPr>
        <w:jc w:val="both"/>
        <w:rPr>
          <w:rFonts w:ascii="Arial" w:hAnsi="Arial" w:cs="Arial"/>
          <w:color w:val="000000" w:themeColor="text1"/>
          <w:sz w:val="22"/>
          <w:szCs w:val="22"/>
        </w:rPr>
      </w:pPr>
    </w:p>
    <w:p w14:paraId="0CEB8125" w14:textId="77777777" w:rsidR="005F05BF" w:rsidRPr="00175EAA" w:rsidRDefault="005F05BF" w:rsidP="003C6926">
      <w:pPr>
        <w:jc w:val="both"/>
        <w:rPr>
          <w:rFonts w:ascii="Arial" w:hAnsi="Arial" w:cs="Arial"/>
          <w:b/>
          <w:color w:val="000000" w:themeColor="text1"/>
          <w:sz w:val="22"/>
          <w:szCs w:val="22"/>
          <w:lang w:val="es-ES_tradnl"/>
        </w:rPr>
      </w:pPr>
    </w:p>
    <w:p w14:paraId="41C63279" w14:textId="77777777" w:rsidR="005F05BF" w:rsidRPr="00175EAA" w:rsidRDefault="005F05BF" w:rsidP="003C6926">
      <w:pPr>
        <w:jc w:val="both"/>
        <w:rPr>
          <w:rFonts w:ascii="Arial" w:hAnsi="Arial" w:cs="Arial"/>
          <w:b/>
          <w:color w:val="000000" w:themeColor="text1"/>
          <w:sz w:val="22"/>
          <w:szCs w:val="22"/>
          <w:lang w:val="es-ES_tradnl"/>
        </w:rPr>
      </w:pPr>
    </w:p>
    <w:p w14:paraId="6B8B111D" w14:textId="77777777" w:rsidR="005F05BF" w:rsidRPr="00175EAA" w:rsidRDefault="005F05BF" w:rsidP="003C6926">
      <w:pPr>
        <w:jc w:val="both"/>
        <w:rPr>
          <w:rFonts w:ascii="Arial" w:hAnsi="Arial" w:cs="Arial"/>
          <w:b/>
          <w:color w:val="000000" w:themeColor="text1"/>
          <w:sz w:val="22"/>
          <w:szCs w:val="22"/>
          <w:lang w:val="es-ES_tradnl"/>
        </w:rPr>
      </w:pPr>
    </w:p>
    <w:p w14:paraId="511C7879" w14:textId="77777777" w:rsidR="005F05BF" w:rsidRPr="00175EAA" w:rsidRDefault="005F05BF" w:rsidP="003C6926">
      <w:pPr>
        <w:jc w:val="both"/>
        <w:rPr>
          <w:rFonts w:ascii="Arial" w:hAnsi="Arial" w:cs="Arial"/>
          <w:b/>
          <w:color w:val="000000" w:themeColor="text1"/>
          <w:sz w:val="22"/>
          <w:szCs w:val="22"/>
          <w:lang w:val="es-ES_tradnl"/>
        </w:rPr>
      </w:pPr>
    </w:p>
    <w:p w14:paraId="4C46AC5F" w14:textId="77777777" w:rsidR="005F05BF" w:rsidRPr="00175EAA" w:rsidRDefault="005F05BF" w:rsidP="003C6926">
      <w:pPr>
        <w:jc w:val="both"/>
        <w:rPr>
          <w:rFonts w:ascii="Arial" w:hAnsi="Arial" w:cs="Arial"/>
          <w:b/>
          <w:color w:val="000000" w:themeColor="text1"/>
          <w:sz w:val="22"/>
          <w:szCs w:val="22"/>
          <w:lang w:val="es-ES_tradnl"/>
        </w:rPr>
      </w:pPr>
    </w:p>
    <w:p w14:paraId="4E4FA05D" w14:textId="77777777" w:rsidR="005F05BF" w:rsidRPr="00175EAA" w:rsidRDefault="005F05BF" w:rsidP="003C6926">
      <w:pPr>
        <w:jc w:val="both"/>
        <w:rPr>
          <w:rFonts w:ascii="Arial" w:hAnsi="Arial" w:cs="Arial"/>
          <w:b/>
          <w:color w:val="000000" w:themeColor="text1"/>
          <w:sz w:val="22"/>
          <w:szCs w:val="22"/>
          <w:lang w:val="es-ES_tradnl"/>
        </w:rPr>
      </w:pPr>
    </w:p>
    <w:p w14:paraId="5FC7E02E" w14:textId="77777777" w:rsidR="005F05BF" w:rsidRPr="00175EAA" w:rsidRDefault="005F05BF" w:rsidP="003C6926">
      <w:pPr>
        <w:jc w:val="both"/>
        <w:rPr>
          <w:rFonts w:ascii="Arial" w:hAnsi="Arial" w:cs="Arial"/>
          <w:color w:val="000000" w:themeColor="text1"/>
          <w:sz w:val="22"/>
          <w:szCs w:val="22"/>
        </w:rPr>
      </w:pPr>
    </w:p>
    <w:p w14:paraId="11F04118" w14:textId="77777777" w:rsidR="005F05BF" w:rsidRPr="00175EAA" w:rsidRDefault="005F05BF" w:rsidP="003C6926">
      <w:pPr>
        <w:jc w:val="both"/>
        <w:rPr>
          <w:rFonts w:ascii="Arial" w:hAnsi="Arial" w:cs="Arial"/>
          <w:color w:val="000000" w:themeColor="text1"/>
          <w:sz w:val="22"/>
          <w:szCs w:val="22"/>
        </w:rPr>
      </w:pPr>
    </w:p>
    <w:p w14:paraId="5126CE13" w14:textId="77777777" w:rsidR="00C4507A" w:rsidRPr="00175EAA" w:rsidRDefault="00C4507A" w:rsidP="003C6926">
      <w:pPr>
        <w:jc w:val="both"/>
        <w:rPr>
          <w:rFonts w:ascii="Arial" w:hAnsi="Arial" w:cs="Arial"/>
          <w:b/>
          <w:color w:val="000000" w:themeColor="text1"/>
          <w:sz w:val="22"/>
          <w:szCs w:val="22"/>
        </w:rPr>
      </w:pPr>
    </w:p>
    <w:p w14:paraId="544F6D43" w14:textId="77777777" w:rsidR="00C4507A" w:rsidRPr="00175EAA" w:rsidRDefault="00C4507A" w:rsidP="003C6926">
      <w:pPr>
        <w:jc w:val="both"/>
        <w:rPr>
          <w:rFonts w:ascii="Arial" w:hAnsi="Arial" w:cs="Arial"/>
          <w:b/>
          <w:color w:val="000000" w:themeColor="text1"/>
          <w:sz w:val="22"/>
          <w:szCs w:val="22"/>
        </w:rPr>
      </w:pPr>
    </w:p>
    <w:p w14:paraId="03CF7FD5" w14:textId="77777777" w:rsidR="00C4507A" w:rsidRPr="00175EAA" w:rsidRDefault="00C4507A" w:rsidP="003C6926">
      <w:pPr>
        <w:jc w:val="both"/>
        <w:rPr>
          <w:rFonts w:ascii="Arial" w:hAnsi="Arial" w:cs="Arial"/>
          <w:b/>
          <w:color w:val="000000" w:themeColor="text1"/>
          <w:sz w:val="22"/>
          <w:szCs w:val="22"/>
        </w:rPr>
      </w:pPr>
    </w:p>
    <w:p w14:paraId="083D0EFA" w14:textId="77777777" w:rsidR="00C4507A" w:rsidRPr="00175EAA" w:rsidRDefault="00C4507A" w:rsidP="003C6926">
      <w:pPr>
        <w:jc w:val="both"/>
        <w:rPr>
          <w:rFonts w:ascii="Arial" w:hAnsi="Arial" w:cs="Arial"/>
          <w:b/>
          <w:color w:val="000000" w:themeColor="text1"/>
          <w:sz w:val="22"/>
          <w:szCs w:val="22"/>
        </w:rPr>
      </w:pPr>
    </w:p>
    <w:p w14:paraId="6D2C65C2" w14:textId="77777777" w:rsidR="00C4507A" w:rsidRPr="00175EAA" w:rsidRDefault="00C4507A" w:rsidP="003C6926">
      <w:pPr>
        <w:jc w:val="both"/>
        <w:rPr>
          <w:rFonts w:ascii="Arial" w:hAnsi="Arial" w:cs="Arial"/>
          <w:b/>
          <w:color w:val="000000" w:themeColor="text1"/>
          <w:sz w:val="22"/>
          <w:szCs w:val="22"/>
        </w:rPr>
      </w:pPr>
    </w:p>
    <w:p w14:paraId="1217757F" w14:textId="77777777" w:rsidR="00C4507A" w:rsidRPr="00175EAA" w:rsidRDefault="00C4507A" w:rsidP="003C6926">
      <w:pPr>
        <w:jc w:val="both"/>
        <w:rPr>
          <w:rFonts w:ascii="Arial" w:hAnsi="Arial" w:cs="Arial"/>
          <w:b/>
          <w:color w:val="000000" w:themeColor="text1"/>
          <w:sz w:val="22"/>
          <w:szCs w:val="22"/>
        </w:rPr>
      </w:pPr>
    </w:p>
    <w:p w14:paraId="7B111206" w14:textId="77777777" w:rsidR="00C4507A" w:rsidRPr="00175EAA" w:rsidRDefault="00C4507A" w:rsidP="003C6926">
      <w:pPr>
        <w:jc w:val="both"/>
        <w:rPr>
          <w:rFonts w:ascii="Arial" w:hAnsi="Arial" w:cs="Arial"/>
          <w:b/>
          <w:color w:val="000000" w:themeColor="text1"/>
          <w:sz w:val="22"/>
          <w:szCs w:val="22"/>
        </w:rPr>
      </w:pPr>
    </w:p>
    <w:p w14:paraId="284ACDEF" w14:textId="77777777" w:rsidR="00C4507A" w:rsidRPr="00175EAA" w:rsidRDefault="00C4507A" w:rsidP="003C6926">
      <w:pPr>
        <w:jc w:val="both"/>
        <w:rPr>
          <w:rFonts w:ascii="Arial" w:hAnsi="Arial" w:cs="Arial"/>
          <w:b/>
          <w:color w:val="000000" w:themeColor="text1"/>
          <w:sz w:val="22"/>
          <w:szCs w:val="22"/>
        </w:rPr>
      </w:pPr>
    </w:p>
    <w:p w14:paraId="00FC46C6" w14:textId="77777777" w:rsidR="00C4507A" w:rsidRPr="00175EAA" w:rsidRDefault="00C4507A" w:rsidP="003C6926">
      <w:pPr>
        <w:jc w:val="both"/>
        <w:rPr>
          <w:rFonts w:ascii="Arial" w:hAnsi="Arial" w:cs="Arial"/>
          <w:b/>
          <w:color w:val="000000" w:themeColor="text1"/>
          <w:sz w:val="22"/>
          <w:szCs w:val="22"/>
        </w:rPr>
      </w:pPr>
    </w:p>
    <w:p w14:paraId="045BB4F3" w14:textId="77777777" w:rsidR="00C4507A" w:rsidRPr="00175EAA" w:rsidRDefault="00C4507A" w:rsidP="003C6926">
      <w:pPr>
        <w:jc w:val="both"/>
        <w:rPr>
          <w:rFonts w:ascii="Arial" w:hAnsi="Arial" w:cs="Arial"/>
          <w:b/>
          <w:color w:val="000000" w:themeColor="text1"/>
          <w:sz w:val="22"/>
          <w:szCs w:val="22"/>
        </w:rPr>
      </w:pPr>
    </w:p>
    <w:p w14:paraId="30A12CE4" w14:textId="77777777" w:rsidR="00C4507A" w:rsidRPr="00175EAA" w:rsidRDefault="00C4507A" w:rsidP="003C6926">
      <w:pPr>
        <w:jc w:val="both"/>
        <w:rPr>
          <w:rFonts w:ascii="Arial" w:hAnsi="Arial" w:cs="Arial"/>
          <w:b/>
          <w:color w:val="000000" w:themeColor="text1"/>
          <w:sz w:val="22"/>
          <w:szCs w:val="22"/>
        </w:rPr>
      </w:pPr>
    </w:p>
    <w:p w14:paraId="7602AFFB" w14:textId="77777777" w:rsidR="00C4507A" w:rsidRPr="00175EAA" w:rsidRDefault="00C4507A" w:rsidP="003C6926">
      <w:pPr>
        <w:jc w:val="both"/>
        <w:rPr>
          <w:rFonts w:ascii="Arial" w:hAnsi="Arial" w:cs="Arial"/>
          <w:b/>
          <w:color w:val="000000" w:themeColor="text1"/>
          <w:sz w:val="22"/>
          <w:szCs w:val="22"/>
        </w:rPr>
      </w:pPr>
    </w:p>
    <w:p w14:paraId="312439DB" w14:textId="77777777" w:rsidR="00C4507A" w:rsidRPr="00175EAA" w:rsidRDefault="00C4507A" w:rsidP="003C6926">
      <w:pPr>
        <w:jc w:val="both"/>
        <w:rPr>
          <w:rFonts w:ascii="Arial" w:hAnsi="Arial" w:cs="Arial"/>
          <w:b/>
          <w:color w:val="000000" w:themeColor="text1"/>
          <w:sz w:val="22"/>
          <w:szCs w:val="22"/>
        </w:rPr>
      </w:pPr>
    </w:p>
    <w:p w14:paraId="4C9048F5" w14:textId="77777777" w:rsidR="00175D0B" w:rsidRPr="00175EAA" w:rsidRDefault="00175D0B">
      <w:pPr>
        <w:spacing w:after="160" w:line="259" w:lineRule="auto"/>
        <w:rPr>
          <w:rFonts w:ascii="Arial" w:hAnsi="Arial" w:cs="Arial"/>
          <w:b/>
          <w:color w:val="000000" w:themeColor="text1"/>
          <w:sz w:val="22"/>
          <w:szCs w:val="22"/>
        </w:rPr>
      </w:pPr>
      <w:r w:rsidRPr="00175EAA">
        <w:rPr>
          <w:rFonts w:ascii="Arial" w:hAnsi="Arial" w:cs="Arial"/>
          <w:b/>
          <w:color w:val="000000" w:themeColor="text1"/>
          <w:sz w:val="22"/>
          <w:szCs w:val="22"/>
        </w:rPr>
        <w:br w:type="page"/>
      </w:r>
    </w:p>
    <w:p w14:paraId="52EA522D" w14:textId="4F6E1108"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lastRenderedPageBreak/>
        <w:t>Anexo I</w:t>
      </w:r>
    </w:p>
    <w:p w14:paraId="08853992" w14:textId="77777777" w:rsidR="0038722F" w:rsidRPr="00175EAA" w:rsidRDefault="0038722F" w:rsidP="003C6926">
      <w:pPr>
        <w:jc w:val="both"/>
        <w:rPr>
          <w:rFonts w:ascii="Arial" w:hAnsi="Arial" w:cs="Arial"/>
          <w:color w:val="000000" w:themeColor="text1"/>
          <w:sz w:val="22"/>
          <w:szCs w:val="22"/>
        </w:rPr>
      </w:pPr>
    </w:p>
    <w:p w14:paraId="025F69D5" w14:textId="77777777"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Duración de los módulos profesionales y la asignación horaria semanal</w:t>
      </w:r>
    </w:p>
    <w:p w14:paraId="216BCFEC" w14:textId="77777777" w:rsidR="005F05BF" w:rsidRPr="00175EAA" w:rsidRDefault="005F05BF" w:rsidP="003C6926">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865"/>
        <w:gridCol w:w="1842"/>
        <w:gridCol w:w="1985"/>
      </w:tblGrid>
      <w:tr w:rsidR="00175EAA" w:rsidRPr="00175EAA" w14:paraId="1E3417A8" w14:textId="77777777" w:rsidTr="00C4507A">
        <w:trPr>
          <w:trHeight w:val="1220"/>
        </w:trPr>
        <w:tc>
          <w:tcPr>
            <w:tcW w:w="4248" w:type="dxa"/>
            <w:noWrap/>
            <w:vAlign w:val="center"/>
            <w:hideMark/>
          </w:tcPr>
          <w:p w14:paraId="40144569" w14:textId="77777777" w:rsidR="009C27A5" w:rsidRPr="00175EAA" w:rsidRDefault="009C27A5"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Módulos Profesionales</w:t>
            </w:r>
          </w:p>
        </w:tc>
        <w:tc>
          <w:tcPr>
            <w:tcW w:w="709" w:type="dxa"/>
            <w:vAlign w:val="center"/>
            <w:hideMark/>
          </w:tcPr>
          <w:p w14:paraId="64B7B239" w14:textId="77777777" w:rsidR="009C27A5" w:rsidRPr="00175EAA" w:rsidRDefault="009C27A5"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Horas totales</w:t>
            </w:r>
          </w:p>
        </w:tc>
        <w:tc>
          <w:tcPr>
            <w:tcW w:w="1842" w:type="dxa"/>
            <w:hideMark/>
          </w:tcPr>
          <w:p w14:paraId="763D0FD1" w14:textId="77777777" w:rsidR="009C27A5" w:rsidRPr="00175EAA" w:rsidRDefault="009C27A5"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Distribución horaria</w:t>
            </w:r>
            <w:r w:rsidRPr="00175EAA">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175EAA" w:rsidRDefault="009C27A5" w:rsidP="003C6926">
            <w:pPr>
              <w:jc w:val="both"/>
              <w:rPr>
                <w:rFonts w:ascii="Arial" w:hAnsi="Arial" w:cs="Arial"/>
                <w:bCs/>
                <w:color w:val="000000" w:themeColor="text1"/>
                <w:sz w:val="22"/>
                <w:szCs w:val="22"/>
              </w:rPr>
            </w:pPr>
            <w:r w:rsidRPr="00175EAA">
              <w:rPr>
                <w:rFonts w:ascii="Arial" w:hAnsi="Arial" w:cs="Arial"/>
                <w:bCs/>
                <w:color w:val="000000" w:themeColor="text1"/>
                <w:sz w:val="22"/>
                <w:szCs w:val="22"/>
              </w:rPr>
              <w:t>Distribución horaria</w:t>
            </w:r>
            <w:r w:rsidRPr="00175EAA">
              <w:rPr>
                <w:rFonts w:ascii="Arial" w:hAnsi="Arial" w:cs="Arial"/>
                <w:bCs/>
                <w:color w:val="000000" w:themeColor="text1"/>
                <w:sz w:val="22"/>
                <w:szCs w:val="22"/>
              </w:rPr>
              <w:br/>
              <w:t>semanal (Dos trimestres: 24 semanas)</w:t>
            </w:r>
          </w:p>
        </w:tc>
      </w:tr>
      <w:tr w:rsidR="00175EAA" w:rsidRPr="00175EAA" w14:paraId="7A8439ED" w14:textId="77777777" w:rsidTr="00C4507A">
        <w:trPr>
          <w:trHeight w:val="288"/>
        </w:trPr>
        <w:tc>
          <w:tcPr>
            <w:tcW w:w="4248" w:type="dxa"/>
            <w:shd w:val="clear" w:color="auto" w:fill="auto"/>
            <w:noWrap/>
            <w:vAlign w:val="bottom"/>
          </w:tcPr>
          <w:p w14:paraId="4F7C3A28" w14:textId="5A7821C3" w:rsidR="009C27A5" w:rsidRPr="00175EAA" w:rsidRDefault="009C27A5"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w:t>
            </w:r>
            <w:r w:rsidR="00C4507A" w:rsidRPr="00175EAA">
              <w:rPr>
                <w:rFonts w:ascii="Arial" w:hAnsi="Arial" w:cs="Arial"/>
                <w:color w:val="000000" w:themeColor="text1"/>
                <w:sz w:val="22"/>
                <w:szCs w:val="22"/>
              </w:rPr>
              <w:t>098</w:t>
            </w:r>
            <w:r w:rsidRPr="00175EAA">
              <w:rPr>
                <w:rFonts w:ascii="Arial" w:hAnsi="Arial" w:cs="Arial"/>
                <w:color w:val="000000" w:themeColor="text1"/>
                <w:sz w:val="22"/>
                <w:szCs w:val="22"/>
              </w:rPr>
              <w:t xml:space="preserve">. </w:t>
            </w:r>
            <w:r w:rsidR="00C4507A" w:rsidRPr="00175EAA">
              <w:rPr>
                <w:rFonts w:ascii="Arial" w:hAnsi="Arial" w:cs="Arial"/>
                <w:color w:val="000000" w:themeColor="text1"/>
                <w:sz w:val="22"/>
                <w:szCs w:val="22"/>
              </w:rPr>
              <w:t>Entornos y sintaxis en Python</w:t>
            </w:r>
            <w:r w:rsidRPr="00175EAA">
              <w:rPr>
                <w:rFonts w:ascii="Arial" w:hAnsi="Arial" w:cs="Arial"/>
                <w:color w:val="000000" w:themeColor="text1"/>
                <w:sz w:val="22"/>
                <w:szCs w:val="22"/>
              </w:rPr>
              <w:t>.</w:t>
            </w:r>
          </w:p>
        </w:tc>
        <w:tc>
          <w:tcPr>
            <w:tcW w:w="709" w:type="dxa"/>
            <w:shd w:val="clear" w:color="auto" w:fill="auto"/>
            <w:noWrap/>
            <w:vAlign w:val="center"/>
          </w:tcPr>
          <w:p w14:paraId="6BCFFE39" w14:textId="07A94DF4" w:rsidR="009C27A5"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50</w:t>
            </w:r>
          </w:p>
        </w:tc>
        <w:tc>
          <w:tcPr>
            <w:tcW w:w="1842" w:type="dxa"/>
            <w:shd w:val="clear" w:color="auto" w:fill="auto"/>
            <w:noWrap/>
            <w:vAlign w:val="center"/>
          </w:tcPr>
          <w:p w14:paraId="2558CDEA" w14:textId="29E323BD" w:rsidR="009C27A5"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2</w:t>
            </w:r>
          </w:p>
        </w:tc>
        <w:tc>
          <w:tcPr>
            <w:tcW w:w="1985" w:type="dxa"/>
            <w:shd w:val="clear" w:color="auto" w:fill="auto"/>
            <w:noWrap/>
            <w:vAlign w:val="center"/>
          </w:tcPr>
          <w:p w14:paraId="5AE05190" w14:textId="04D62A79" w:rsidR="009C27A5"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2</w:t>
            </w:r>
          </w:p>
        </w:tc>
      </w:tr>
      <w:tr w:rsidR="00175EAA" w:rsidRPr="00175EAA" w14:paraId="3A1A1935" w14:textId="77777777" w:rsidTr="00C4507A">
        <w:trPr>
          <w:trHeight w:val="288"/>
        </w:trPr>
        <w:tc>
          <w:tcPr>
            <w:tcW w:w="4248" w:type="dxa"/>
            <w:shd w:val="clear" w:color="auto" w:fill="auto"/>
            <w:noWrap/>
            <w:vAlign w:val="bottom"/>
          </w:tcPr>
          <w:p w14:paraId="711136DE" w14:textId="7168EA22"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5099. Estructuras de control en Python.</w:t>
            </w:r>
          </w:p>
        </w:tc>
        <w:tc>
          <w:tcPr>
            <w:tcW w:w="709" w:type="dxa"/>
            <w:shd w:val="clear" w:color="auto" w:fill="auto"/>
            <w:noWrap/>
            <w:vAlign w:val="center"/>
          </w:tcPr>
          <w:p w14:paraId="3C72DEF4" w14:textId="41037780"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80</w:t>
            </w:r>
          </w:p>
        </w:tc>
        <w:tc>
          <w:tcPr>
            <w:tcW w:w="1842" w:type="dxa"/>
            <w:shd w:val="clear" w:color="auto" w:fill="auto"/>
            <w:noWrap/>
            <w:vAlign w:val="center"/>
          </w:tcPr>
          <w:p w14:paraId="1DE01DAB" w14:textId="09DEC23C"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2</w:t>
            </w:r>
          </w:p>
        </w:tc>
        <w:tc>
          <w:tcPr>
            <w:tcW w:w="1985" w:type="dxa"/>
            <w:shd w:val="clear" w:color="auto" w:fill="auto"/>
            <w:noWrap/>
            <w:vAlign w:val="center"/>
          </w:tcPr>
          <w:p w14:paraId="39DEF998" w14:textId="17F3B303" w:rsidR="00C4507A" w:rsidRPr="00175EAA" w:rsidRDefault="001367EE"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3</w:t>
            </w:r>
          </w:p>
        </w:tc>
      </w:tr>
      <w:tr w:rsidR="00175EAA" w:rsidRPr="00175EAA" w14:paraId="5B1F8D72" w14:textId="77777777" w:rsidTr="00C4507A">
        <w:trPr>
          <w:trHeight w:val="288"/>
        </w:trPr>
        <w:tc>
          <w:tcPr>
            <w:tcW w:w="4248" w:type="dxa"/>
            <w:shd w:val="clear" w:color="auto" w:fill="auto"/>
            <w:noWrap/>
            <w:vAlign w:val="bottom"/>
          </w:tcPr>
          <w:p w14:paraId="2F83CAD5" w14:textId="4A96EC88"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5100. Programación orientada a objetos.</w:t>
            </w:r>
          </w:p>
        </w:tc>
        <w:tc>
          <w:tcPr>
            <w:tcW w:w="709" w:type="dxa"/>
            <w:shd w:val="clear" w:color="auto" w:fill="auto"/>
            <w:noWrap/>
            <w:vAlign w:val="center"/>
          </w:tcPr>
          <w:p w14:paraId="6E0908CB" w14:textId="378362A6"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150</w:t>
            </w:r>
          </w:p>
        </w:tc>
        <w:tc>
          <w:tcPr>
            <w:tcW w:w="1842" w:type="dxa"/>
            <w:shd w:val="clear" w:color="auto" w:fill="auto"/>
            <w:noWrap/>
            <w:vAlign w:val="center"/>
          </w:tcPr>
          <w:p w14:paraId="6BA35585" w14:textId="41CE3098"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w:t>
            </w:r>
          </w:p>
        </w:tc>
        <w:tc>
          <w:tcPr>
            <w:tcW w:w="1985" w:type="dxa"/>
            <w:shd w:val="clear" w:color="auto" w:fill="auto"/>
            <w:noWrap/>
            <w:vAlign w:val="center"/>
          </w:tcPr>
          <w:p w14:paraId="7414C03B" w14:textId="3ECBD8F0"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6</w:t>
            </w:r>
          </w:p>
        </w:tc>
      </w:tr>
      <w:tr w:rsidR="00175EAA" w:rsidRPr="00175EAA" w14:paraId="06A11945" w14:textId="77777777" w:rsidTr="00C4507A">
        <w:trPr>
          <w:trHeight w:val="288"/>
        </w:trPr>
        <w:tc>
          <w:tcPr>
            <w:tcW w:w="4248" w:type="dxa"/>
            <w:shd w:val="clear" w:color="auto" w:fill="auto"/>
            <w:noWrap/>
            <w:vAlign w:val="bottom"/>
          </w:tcPr>
          <w:p w14:paraId="6B81E268" w14:textId="4FD82C35"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5101. Análisis de datos con Python</w:t>
            </w:r>
          </w:p>
        </w:tc>
        <w:tc>
          <w:tcPr>
            <w:tcW w:w="709" w:type="dxa"/>
            <w:shd w:val="clear" w:color="auto" w:fill="auto"/>
            <w:noWrap/>
            <w:vAlign w:val="center"/>
          </w:tcPr>
          <w:p w14:paraId="70D799CD" w14:textId="6530EF21"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150</w:t>
            </w:r>
          </w:p>
        </w:tc>
        <w:tc>
          <w:tcPr>
            <w:tcW w:w="1842" w:type="dxa"/>
            <w:shd w:val="clear" w:color="auto" w:fill="auto"/>
            <w:noWrap/>
            <w:vAlign w:val="center"/>
          </w:tcPr>
          <w:p w14:paraId="1A344E94" w14:textId="1E2B04EC"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5</w:t>
            </w:r>
          </w:p>
        </w:tc>
        <w:tc>
          <w:tcPr>
            <w:tcW w:w="1985" w:type="dxa"/>
            <w:shd w:val="clear" w:color="auto" w:fill="auto"/>
            <w:noWrap/>
            <w:vAlign w:val="center"/>
          </w:tcPr>
          <w:p w14:paraId="63B7360A" w14:textId="2FDE5D02" w:rsidR="00C4507A" w:rsidRPr="00175EAA" w:rsidRDefault="00C4507A"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6</w:t>
            </w:r>
          </w:p>
        </w:tc>
      </w:tr>
      <w:tr w:rsidR="009C27A5" w:rsidRPr="00175EAA" w14:paraId="645C66B5" w14:textId="77777777" w:rsidTr="00C4507A">
        <w:trPr>
          <w:trHeight w:val="288"/>
        </w:trPr>
        <w:tc>
          <w:tcPr>
            <w:tcW w:w="4248" w:type="dxa"/>
            <w:noWrap/>
            <w:hideMark/>
          </w:tcPr>
          <w:p w14:paraId="198C09A3" w14:textId="77777777" w:rsidR="009C27A5" w:rsidRPr="00175EAA" w:rsidRDefault="009C27A5" w:rsidP="003C6926">
            <w:pPr>
              <w:jc w:val="both"/>
              <w:rPr>
                <w:rFonts w:ascii="Arial" w:hAnsi="Arial" w:cs="Arial"/>
                <w:color w:val="000000" w:themeColor="text1"/>
                <w:sz w:val="22"/>
                <w:szCs w:val="22"/>
              </w:rPr>
            </w:pPr>
            <w:r w:rsidRPr="00175EAA">
              <w:rPr>
                <w:rFonts w:ascii="Arial" w:hAnsi="Arial" w:cs="Arial"/>
                <w:color w:val="000000" w:themeColor="text1"/>
                <w:sz w:val="22"/>
                <w:szCs w:val="22"/>
              </w:rPr>
              <w:t> </w:t>
            </w:r>
          </w:p>
        </w:tc>
        <w:tc>
          <w:tcPr>
            <w:tcW w:w="709" w:type="dxa"/>
            <w:shd w:val="clear" w:color="auto" w:fill="auto"/>
            <w:noWrap/>
            <w:vAlign w:val="center"/>
          </w:tcPr>
          <w:p w14:paraId="2C5A6458" w14:textId="7E0DA9DC" w:rsidR="009C27A5" w:rsidRPr="00175EAA" w:rsidRDefault="009C27A5" w:rsidP="003C6926">
            <w:pPr>
              <w:jc w:val="both"/>
              <w:rPr>
                <w:rFonts w:ascii="Arial" w:hAnsi="Arial" w:cs="Arial"/>
                <w:b/>
                <w:bCs/>
                <w:color w:val="000000" w:themeColor="text1"/>
                <w:sz w:val="22"/>
                <w:szCs w:val="22"/>
              </w:rPr>
            </w:pPr>
            <w:r w:rsidRPr="00175EAA">
              <w:rPr>
                <w:rFonts w:ascii="Arial" w:hAnsi="Arial" w:cs="Arial"/>
                <w:b/>
                <w:bCs/>
                <w:color w:val="000000" w:themeColor="text1"/>
                <w:sz w:val="22"/>
                <w:szCs w:val="22"/>
              </w:rPr>
              <w:t>4</w:t>
            </w:r>
            <w:r w:rsidR="00C4507A" w:rsidRPr="00175EAA">
              <w:rPr>
                <w:rFonts w:ascii="Arial" w:hAnsi="Arial" w:cs="Arial"/>
                <w:b/>
                <w:bCs/>
                <w:color w:val="000000" w:themeColor="text1"/>
                <w:sz w:val="22"/>
                <w:szCs w:val="22"/>
              </w:rPr>
              <w:t>3</w:t>
            </w:r>
            <w:r w:rsidRPr="00175EAA">
              <w:rPr>
                <w:rFonts w:ascii="Arial" w:hAnsi="Arial" w:cs="Arial"/>
                <w:b/>
                <w:bCs/>
                <w:color w:val="000000" w:themeColor="text1"/>
                <w:sz w:val="22"/>
                <w:szCs w:val="22"/>
              </w:rPr>
              <w:t>0</w:t>
            </w:r>
          </w:p>
        </w:tc>
        <w:tc>
          <w:tcPr>
            <w:tcW w:w="1842" w:type="dxa"/>
            <w:shd w:val="clear" w:color="auto" w:fill="auto"/>
            <w:noWrap/>
            <w:vAlign w:val="center"/>
          </w:tcPr>
          <w:p w14:paraId="22C84B4D" w14:textId="7DE5087C" w:rsidR="009C27A5" w:rsidRPr="00175EAA" w:rsidRDefault="009C27A5" w:rsidP="003C6926">
            <w:pPr>
              <w:jc w:val="both"/>
              <w:rPr>
                <w:rFonts w:ascii="Arial" w:hAnsi="Arial" w:cs="Arial"/>
                <w:b/>
                <w:bCs/>
                <w:color w:val="000000" w:themeColor="text1"/>
                <w:sz w:val="22"/>
                <w:szCs w:val="22"/>
              </w:rPr>
            </w:pPr>
            <w:r w:rsidRPr="00175EAA">
              <w:rPr>
                <w:rFonts w:ascii="Arial" w:hAnsi="Arial" w:cs="Arial"/>
                <w:b/>
                <w:bCs/>
                <w:color w:val="000000" w:themeColor="text1"/>
                <w:sz w:val="22"/>
                <w:szCs w:val="22"/>
              </w:rPr>
              <w:t>1</w:t>
            </w:r>
            <w:r w:rsidR="00C4507A" w:rsidRPr="00175EAA">
              <w:rPr>
                <w:rFonts w:ascii="Arial" w:hAnsi="Arial" w:cs="Arial"/>
                <w:b/>
                <w:bCs/>
                <w:color w:val="000000" w:themeColor="text1"/>
                <w:sz w:val="22"/>
                <w:szCs w:val="22"/>
              </w:rPr>
              <w:t>4</w:t>
            </w:r>
          </w:p>
        </w:tc>
        <w:tc>
          <w:tcPr>
            <w:tcW w:w="1985" w:type="dxa"/>
            <w:shd w:val="clear" w:color="auto" w:fill="auto"/>
            <w:noWrap/>
            <w:vAlign w:val="center"/>
          </w:tcPr>
          <w:p w14:paraId="78FD9FD0" w14:textId="1792E052" w:rsidR="009C27A5" w:rsidRPr="00175EAA" w:rsidRDefault="009C27A5" w:rsidP="003C6926">
            <w:pPr>
              <w:jc w:val="both"/>
              <w:rPr>
                <w:rFonts w:ascii="Arial" w:hAnsi="Arial" w:cs="Arial"/>
                <w:b/>
                <w:bCs/>
                <w:color w:val="000000" w:themeColor="text1"/>
                <w:sz w:val="22"/>
                <w:szCs w:val="22"/>
              </w:rPr>
            </w:pPr>
            <w:r w:rsidRPr="00175EAA">
              <w:rPr>
                <w:rFonts w:ascii="Arial" w:hAnsi="Arial" w:cs="Arial"/>
                <w:b/>
                <w:bCs/>
                <w:color w:val="000000" w:themeColor="text1"/>
                <w:sz w:val="22"/>
                <w:szCs w:val="22"/>
              </w:rPr>
              <w:t>1</w:t>
            </w:r>
            <w:r w:rsidR="00C4507A" w:rsidRPr="00175EAA">
              <w:rPr>
                <w:rFonts w:ascii="Arial" w:hAnsi="Arial" w:cs="Arial"/>
                <w:b/>
                <w:bCs/>
                <w:color w:val="000000" w:themeColor="text1"/>
                <w:sz w:val="22"/>
                <w:szCs w:val="22"/>
              </w:rPr>
              <w:t>7</w:t>
            </w:r>
          </w:p>
        </w:tc>
      </w:tr>
    </w:tbl>
    <w:p w14:paraId="47DD214B" w14:textId="77777777" w:rsidR="005F05BF" w:rsidRPr="00175EAA" w:rsidRDefault="005F05BF" w:rsidP="003C6926">
      <w:pPr>
        <w:jc w:val="both"/>
        <w:rPr>
          <w:rFonts w:ascii="Arial" w:hAnsi="Arial" w:cs="Arial"/>
          <w:b/>
          <w:color w:val="000000" w:themeColor="text1"/>
          <w:sz w:val="22"/>
          <w:szCs w:val="22"/>
        </w:rPr>
      </w:pPr>
    </w:p>
    <w:p w14:paraId="09531789" w14:textId="77777777" w:rsidR="005F05BF" w:rsidRPr="00175EAA" w:rsidRDefault="005F05BF" w:rsidP="003C6926">
      <w:pPr>
        <w:jc w:val="both"/>
        <w:rPr>
          <w:rFonts w:ascii="Arial" w:hAnsi="Arial" w:cs="Arial"/>
          <w:b/>
          <w:color w:val="000000" w:themeColor="text1"/>
          <w:sz w:val="22"/>
          <w:szCs w:val="22"/>
        </w:rPr>
      </w:pPr>
    </w:p>
    <w:p w14:paraId="53BA9BB7" w14:textId="77777777"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br w:type="page"/>
      </w:r>
    </w:p>
    <w:p w14:paraId="38F4971E" w14:textId="77777777"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lastRenderedPageBreak/>
        <w:t>Anexo II</w:t>
      </w:r>
    </w:p>
    <w:p w14:paraId="1DC3846D" w14:textId="77777777" w:rsidR="005C7042" w:rsidRPr="00175EAA" w:rsidRDefault="005C7042" w:rsidP="003C6926">
      <w:pPr>
        <w:jc w:val="both"/>
        <w:rPr>
          <w:rFonts w:ascii="Arial" w:hAnsi="Arial" w:cs="Arial"/>
          <w:b/>
          <w:color w:val="000000" w:themeColor="text1"/>
          <w:sz w:val="22"/>
          <w:szCs w:val="22"/>
        </w:rPr>
      </w:pPr>
    </w:p>
    <w:p w14:paraId="1A56395C" w14:textId="5BBA866A"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Módulos Profesionales</w:t>
      </w:r>
    </w:p>
    <w:p w14:paraId="5407A3E3" w14:textId="77777777" w:rsidR="005C7042" w:rsidRPr="00175EAA" w:rsidRDefault="005C7042" w:rsidP="003C6926">
      <w:pPr>
        <w:autoSpaceDE w:val="0"/>
        <w:autoSpaceDN w:val="0"/>
        <w:adjustRightInd w:val="0"/>
        <w:jc w:val="both"/>
        <w:rPr>
          <w:rFonts w:ascii="Arial" w:hAnsi="Arial" w:cs="Arial"/>
          <w:b/>
          <w:bCs/>
          <w:color w:val="000000" w:themeColor="text1"/>
          <w:sz w:val="22"/>
          <w:szCs w:val="22"/>
        </w:rPr>
      </w:pPr>
    </w:p>
    <w:p w14:paraId="5B5A6625" w14:textId="77777777" w:rsidR="001367EE" w:rsidRPr="00175EAA" w:rsidRDefault="00DB445D" w:rsidP="003C6926">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 xml:space="preserve">Módulo Profesional: </w:t>
      </w:r>
      <w:r w:rsidR="001367EE" w:rsidRPr="00175EAA">
        <w:rPr>
          <w:rFonts w:ascii="Arial" w:hAnsi="Arial" w:cs="Arial"/>
          <w:b/>
          <w:bCs/>
          <w:color w:val="000000" w:themeColor="text1"/>
          <w:sz w:val="22"/>
          <w:szCs w:val="22"/>
        </w:rPr>
        <w:t>Entornos y sintaxis en Python.</w:t>
      </w:r>
    </w:p>
    <w:p w14:paraId="360D82B7" w14:textId="77777777" w:rsidR="001367EE" w:rsidRPr="00175EAA" w:rsidRDefault="001367EE" w:rsidP="003C6926">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Equivalencia en créditos ECTS: 3.</w:t>
      </w:r>
    </w:p>
    <w:p w14:paraId="3F5C8830" w14:textId="2CC1B93C" w:rsidR="001367EE" w:rsidRPr="00175EAA" w:rsidRDefault="001367EE" w:rsidP="003C6926">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Duración: 5</w:t>
      </w:r>
      <w:r w:rsidR="00D947FB" w:rsidRPr="00175EAA">
        <w:rPr>
          <w:rFonts w:ascii="Arial" w:hAnsi="Arial" w:cs="Arial"/>
          <w:b/>
          <w:bCs/>
          <w:color w:val="000000" w:themeColor="text1"/>
          <w:sz w:val="22"/>
          <w:szCs w:val="22"/>
        </w:rPr>
        <w:t>0</w:t>
      </w:r>
      <w:r w:rsidRPr="00175EAA">
        <w:rPr>
          <w:rFonts w:ascii="Arial" w:hAnsi="Arial" w:cs="Arial"/>
          <w:b/>
          <w:bCs/>
          <w:color w:val="000000" w:themeColor="text1"/>
          <w:sz w:val="22"/>
          <w:szCs w:val="22"/>
        </w:rPr>
        <w:t xml:space="preserve"> horas.</w:t>
      </w:r>
    </w:p>
    <w:p w14:paraId="7B35303D" w14:textId="5BE16DE1" w:rsidR="00DB445D" w:rsidRPr="00175EAA" w:rsidRDefault="001367EE" w:rsidP="003C6926">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Código: 5098.</w:t>
      </w:r>
    </w:p>
    <w:p w14:paraId="6DC4A062" w14:textId="77777777" w:rsidR="00DB445D" w:rsidRPr="00175EAA" w:rsidRDefault="00DB445D" w:rsidP="003C6926">
      <w:pPr>
        <w:autoSpaceDE w:val="0"/>
        <w:autoSpaceDN w:val="0"/>
        <w:adjustRightInd w:val="0"/>
        <w:jc w:val="both"/>
        <w:rPr>
          <w:rFonts w:ascii="Arial" w:hAnsi="Arial" w:cs="Arial"/>
          <w:b/>
          <w:bCs/>
          <w:color w:val="000000" w:themeColor="text1"/>
          <w:sz w:val="22"/>
          <w:szCs w:val="22"/>
        </w:rPr>
      </w:pPr>
    </w:p>
    <w:p w14:paraId="42888B72" w14:textId="0B343AE9" w:rsidR="00DB445D" w:rsidRPr="00175EAA" w:rsidRDefault="00DB445D" w:rsidP="003C6926">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Resultados de aprendizaje y criterios de evaluación.</w:t>
      </w:r>
    </w:p>
    <w:p w14:paraId="47A7DB2D" w14:textId="77777777" w:rsidR="00DB445D" w:rsidRPr="00175EAA" w:rsidRDefault="00DB445D" w:rsidP="003611A2">
      <w:pPr>
        <w:autoSpaceDE w:val="0"/>
        <w:autoSpaceDN w:val="0"/>
        <w:adjustRightInd w:val="0"/>
        <w:jc w:val="both"/>
        <w:rPr>
          <w:rFonts w:ascii="Arial" w:hAnsi="Arial" w:cs="Arial"/>
          <w:b/>
          <w:bCs/>
          <w:color w:val="000000" w:themeColor="text1"/>
          <w:sz w:val="22"/>
          <w:szCs w:val="22"/>
        </w:rPr>
      </w:pPr>
    </w:p>
    <w:p w14:paraId="5F53905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1. Analiza los problemas planteados, identificando los entornos de aplicación y proponiendo estrategias para su resolución.</w:t>
      </w:r>
    </w:p>
    <w:p w14:paraId="6D4AF8A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23D676B0" w14:textId="7627BB5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2DA8F7EF"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7594002C" w14:textId="548C83CB"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han identificado las características principales de los entornos de aplicación.</w:t>
      </w:r>
    </w:p>
    <w:p w14:paraId="49D787B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definido estrategias conducentes a la resolución del problema.</w:t>
      </w:r>
    </w:p>
    <w:p w14:paraId="6C7DD7A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han analizado las dificultades que puedan presentarse.</w:t>
      </w:r>
    </w:p>
    <w:p w14:paraId="32C65A7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realizado diagramas de flujo de las soluciones propuestas.</w:t>
      </w:r>
    </w:p>
    <w:p w14:paraId="7E8A31F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 seleccionado el diagrama de flujo considerado óptimo.</w:t>
      </w:r>
    </w:p>
    <w:p w14:paraId="16ABD8A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 verificado que la solución propuesta es susceptible de ser implementada en Python.</w:t>
      </w:r>
    </w:p>
    <w:p w14:paraId="1E280DC3"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59A34553" w14:textId="284C9CCC"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2. Caracteriza elementos de la programación en Python, identificando los bloques fundamentales de construcción de un programa.</w:t>
      </w:r>
    </w:p>
    <w:p w14:paraId="169376BE"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7A76601" w14:textId="463C68F6"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3903D0D8"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1C0120F0" w14:textId="323F148A"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han definido los aspectos fundamentales de la programación de alto nivel.</w:t>
      </w:r>
    </w:p>
    <w:p w14:paraId="7259523A"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establecido las diferencias entre lenguajes compilados e interpretados.</w:t>
      </w:r>
    </w:p>
    <w:p w14:paraId="67B4805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han analizado los bloques principales en la construcción de un programa en Python.</w:t>
      </w:r>
    </w:p>
    <w:p w14:paraId="12AD7563"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establecido las diferencias entre diferentes versiones de Python.</w:t>
      </w:r>
    </w:p>
    <w:p w14:paraId="237D054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identificado los errores más frecuentes en la programación en Python.</w:t>
      </w:r>
    </w:p>
    <w:p w14:paraId="0E400BA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 valorado la importancia de la depuración de código.</w:t>
      </w:r>
    </w:p>
    <w:p w14:paraId="4A0BA22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analizado segmentos de código, antes y después de la depuración.</w:t>
      </w:r>
    </w:p>
    <w:p w14:paraId="039BCB0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020A5AD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3. Evalúa entornos de trabajo para el desarrollo de aplicaciones en Python, indicando sus diferencias y áreas específicas de trabajo.</w:t>
      </w:r>
    </w:p>
    <w:p w14:paraId="730E6B45"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3DE33F7E" w14:textId="626FB8B9"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35F5B30B"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52079313" w14:textId="0B361CA6"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a) Se han analizado los </w:t>
      </w:r>
      <w:proofErr w:type="spellStart"/>
      <w:r w:rsidRPr="00175EAA">
        <w:rPr>
          <w:rFonts w:ascii="Arial" w:hAnsi="Arial" w:cs="Arial"/>
          <w:color w:val="000000" w:themeColor="text1"/>
          <w:sz w:val="22"/>
          <w:szCs w:val="22"/>
        </w:rPr>
        <w:t>IDE´s</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Integrated</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Development</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Environment</w:t>
      </w:r>
      <w:proofErr w:type="spellEnd"/>
      <w:r w:rsidRPr="00175EAA">
        <w:rPr>
          <w:rFonts w:ascii="Arial" w:hAnsi="Arial" w:cs="Arial"/>
          <w:color w:val="000000" w:themeColor="text1"/>
          <w:sz w:val="22"/>
          <w:szCs w:val="22"/>
        </w:rPr>
        <w:t>) (entornos de desarrollo integrado) más habituales usados en la programación en Python.</w:t>
      </w:r>
    </w:p>
    <w:p w14:paraId="07A212A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b) Se han seleccionado </w:t>
      </w:r>
      <w:proofErr w:type="spellStart"/>
      <w:r w:rsidRPr="00175EAA">
        <w:rPr>
          <w:rFonts w:ascii="Arial" w:hAnsi="Arial" w:cs="Arial"/>
          <w:color w:val="000000" w:themeColor="text1"/>
          <w:sz w:val="22"/>
          <w:szCs w:val="22"/>
        </w:rPr>
        <w:t>IDE´s</w:t>
      </w:r>
      <w:proofErr w:type="spellEnd"/>
      <w:r w:rsidRPr="00175EAA">
        <w:rPr>
          <w:rFonts w:ascii="Arial" w:hAnsi="Arial" w:cs="Arial"/>
          <w:color w:val="000000" w:themeColor="text1"/>
          <w:sz w:val="22"/>
          <w:szCs w:val="22"/>
        </w:rPr>
        <w:t>, en función del desarrollo a realizar.</w:t>
      </w:r>
    </w:p>
    <w:p w14:paraId="6FB14BF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c) Se han analizado las ventajas del uso de </w:t>
      </w:r>
      <w:proofErr w:type="spellStart"/>
      <w:r w:rsidRPr="00175EAA">
        <w:rPr>
          <w:rFonts w:ascii="Arial" w:hAnsi="Arial" w:cs="Arial"/>
          <w:color w:val="000000" w:themeColor="text1"/>
          <w:sz w:val="22"/>
          <w:szCs w:val="22"/>
        </w:rPr>
        <w:t>frameworks</w:t>
      </w:r>
      <w:proofErr w:type="spellEnd"/>
      <w:r w:rsidRPr="00175EAA">
        <w:rPr>
          <w:rFonts w:ascii="Arial" w:hAnsi="Arial" w:cs="Arial"/>
          <w:color w:val="000000" w:themeColor="text1"/>
          <w:sz w:val="22"/>
          <w:szCs w:val="22"/>
        </w:rPr>
        <w:t xml:space="preserve"> (marcos, esquemas) en el desarrollo de software con Python.</w:t>
      </w:r>
    </w:p>
    <w:p w14:paraId="7FBCBD7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comparado diversos editores de código en Python relacionándolos con desarrollos de aplicaciones concretas.</w:t>
      </w:r>
    </w:p>
    <w:p w14:paraId="02EABF3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e) Se ha puesto de manifiesto la utilidad del uso de </w:t>
      </w:r>
      <w:proofErr w:type="spellStart"/>
      <w:r w:rsidRPr="00175EAA">
        <w:rPr>
          <w:rFonts w:ascii="Arial" w:hAnsi="Arial" w:cs="Arial"/>
          <w:color w:val="000000" w:themeColor="text1"/>
          <w:sz w:val="22"/>
          <w:szCs w:val="22"/>
        </w:rPr>
        <w:t>IDLE´s</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Integrated</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Development</w:t>
      </w:r>
      <w:proofErr w:type="spellEnd"/>
      <w:r w:rsidRPr="00175EAA">
        <w:rPr>
          <w:rFonts w:ascii="Arial" w:hAnsi="Arial" w:cs="Arial"/>
          <w:color w:val="000000" w:themeColor="text1"/>
          <w:sz w:val="22"/>
          <w:szCs w:val="22"/>
        </w:rPr>
        <w:t xml:space="preserve"> and </w:t>
      </w:r>
      <w:proofErr w:type="spellStart"/>
      <w:r w:rsidRPr="00175EAA">
        <w:rPr>
          <w:rFonts w:ascii="Arial" w:hAnsi="Arial" w:cs="Arial"/>
          <w:color w:val="000000" w:themeColor="text1"/>
          <w:sz w:val="22"/>
          <w:szCs w:val="22"/>
        </w:rPr>
        <w:t>Learning</w:t>
      </w:r>
      <w:proofErr w:type="spellEnd"/>
      <w:r w:rsidRPr="00175EAA">
        <w:rPr>
          <w:rFonts w:ascii="Arial" w:hAnsi="Arial" w:cs="Arial"/>
          <w:color w:val="000000" w:themeColor="text1"/>
          <w:sz w:val="22"/>
          <w:szCs w:val="22"/>
        </w:rPr>
        <w:t xml:space="preserve"> </w:t>
      </w:r>
      <w:proofErr w:type="spellStart"/>
      <w:r w:rsidRPr="00175EAA">
        <w:rPr>
          <w:rFonts w:ascii="Arial" w:hAnsi="Arial" w:cs="Arial"/>
          <w:color w:val="000000" w:themeColor="text1"/>
          <w:sz w:val="22"/>
          <w:szCs w:val="22"/>
        </w:rPr>
        <w:t>Environment</w:t>
      </w:r>
      <w:proofErr w:type="spellEnd"/>
      <w:r w:rsidRPr="00175EAA">
        <w:rPr>
          <w:rFonts w:ascii="Arial" w:hAnsi="Arial" w:cs="Arial"/>
          <w:color w:val="000000" w:themeColor="text1"/>
          <w:sz w:val="22"/>
          <w:szCs w:val="22"/>
        </w:rPr>
        <w:t xml:space="preserve">) y </w:t>
      </w:r>
      <w:proofErr w:type="spellStart"/>
      <w:r w:rsidRPr="00175EAA">
        <w:rPr>
          <w:rFonts w:ascii="Arial" w:hAnsi="Arial" w:cs="Arial"/>
          <w:color w:val="000000" w:themeColor="text1"/>
          <w:sz w:val="22"/>
          <w:szCs w:val="22"/>
        </w:rPr>
        <w:t>frameworks</w:t>
      </w:r>
      <w:proofErr w:type="spellEnd"/>
      <w:r w:rsidRPr="00175EAA">
        <w:rPr>
          <w:rFonts w:ascii="Arial" w:hAnsi="Arial" w:cs="Arial"/>
          <w:color w:val="000000" w:themeColor="text1"/>
          <w:sz w:val="22"/>
          <w:szCs w:val="22"/>
        </w:rPr>
        <w:t xml:space="preserve"> mediante el análisis de software real.</w:t>
      </w:r>
    </w:p>
    <w:p w14:paraId="50FA6C4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02B75B4F" w14:textId="12F80C3E"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lastRenderedPageBreak/>
        <w:t>4. Utiliza el IDLE básico de Python y la ventana Shell, introduciendo los principios de la escritura de software en Python.</w:t>
      </w:r>
    </w:p>
    <w:p w14:paraId="65D4777E"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4F369881" w14:textId="2DE28351"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44505440"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7C855D2E" w14:textId="22F8F80A"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han escrito instrucciones elementales para visualizar el funcionamiento básico del lenguaje.</w:t>
      </w:r>
    </w:p>
    <w:p w14:paraId="23549B7C"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escrito una instrucción en una sola línea.</w:t>
      </w:r>
    </w:p>
    <w:p w14:paraId="7FDD9B91"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razonado la mala praxis de escribir varías instrucciones en una línea.</w:t>
      </w:r>
    </w:p>
    <w:p w14:paraId="73A5FA5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 escrito una instrucción en varias líneas.</w:t>
      </w:r>
    </w:p>
    <w:p w14:paraId="4182C92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escrito en consola las instrucciones.</w:t>
      </w:r>
    </w:p>
    <w:p w14:paraId="516CCC3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utilizado sangrados explicando su utilidad.</w:t>
      </w:r>
    </w:p>
    <w:p w14:paraId="55E43AE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escrito comentarios en Python.</w:t>
      </w:r>
    </w:p>
    <w:p w14:paraId="2FB42AE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han instalado y probado editores de texto no integrados en el entorno.</w:t>
      </w:r>
    </w:p>
    <w:p w14:paraId="5A1621C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2DDE8CE0" w14:textId="36F7C38F"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5. Aplica la sintaxis y operadores y tipos simples y complejos en Python, escribiendo instrucciones básicas y verificando sus resultados.</w:t>
      </w:r>
    </w:p>
    <w:p w14:paraId="63C5A884"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4DCF469D" w14:textId="58BCF311"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6E408792"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23D4DBB0" w14:textId="30DECBE3"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escrito código con sintaxis básica.</w:t>
      </w:r>
    </w:p>
    <w:p w14:paraId="37FCC2E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conocen y distinguen los distintos tipos de operadores.</w:t>
      </w:r>
    </w:p>
    <w:p w14:paraId="76CF160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han escrito instrucciones básicas con cada tipo de operador.</w:t>
      </w:r>
    </w:p>
    <w:p w14:paraId="018DD8A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distinguen y utilizan los distintos tipos de datos.</w:t>
      </w:r>
    </w:p>
    <w:p w14:paraId="39BD2FB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utilizado los distintos tipos de operadores en un código básico.</w:t>
      </w:r>
    </w:p>
    <w:p w14:paraId="76F9F2CA" w14:textId="29DD8B41" w:rsidR="000A0309"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hecho operaciones entre iguales y distintos tipos de datos.</w:t>
      </w:r>
    </w:p>
    <w:p w14:paraId="6EB8E40B" w14:textId="77777777" w:rsidR="001367EE" w:rsidRPr="00175EAA" w:rsidRDefault="001367EE" w:rsidP="003611A2">
      <w:pPr>
        <w:autoSpaceDE w:val="0"/>
        <w:autoSpaceDN w:val="0"/>
        <w:adjustRightInd w:val="0"/>
        <w:jc w:val="both"/>
        <w:rPr>
          <w:rFonts w:ascii="Arial" w:hAnsi="Arial" w:cs="Arial"/>
          <w:b/>
          <w:bCs/>
          <w:color w:val="000000" w:themeColor="text1"/>
          <w:sz w:val="22"/>
          <w:szCs w:val="22"/>
        </w:rPr>
      </w:pPr>
    </w:p>
    <w:p w14:paraId="3C6A930E" w14:textId="77777777" w:rsidR="001367EE" w:rsidRPr="00175EAA" w:rsidRDefault="000A0309"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 xml:space="preserve">Módulo Profesional: </w:t>
      </w:r>
      <w:r w:rsidR="001367EE" w:rsidRPr="00175EAA">
        <w:rPr>
          <w:rFonts w:ascii="Arial" w:hAnsi="Arial" w:cs="Arial"/>
          <w:b/>
          <w:bCs/>
          <w:color w:val="000000" w:themeColor="text1"/>
          <w:sz w:val="22"/>
          <w:szCs w:val="22"/>
        </w:rPr>
        <w:t>Estructuras de control en Python.</w:t>
      </w:r>
    </w:p>
    <w:p w14:paraId="5F98562D" w14:textId="77777777" w:rsidR="001367EE"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Equivalencia en créditos ECTS: 5.</w:t>
      </w:r>
    </w:p>
    <w:p w14:paraId="722EF13C" w14:textId="5F436B2E" w:rsidR="001367EE"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 xml:space="preserve">Duración: </w:t>
      </w:r>
      <w:r w:rsidR="00D947FB" w:rsidRPr="00175EAA">
        <w:rPr>
          <w:rFonts w:ascii="Arial" w:hAnsi="Arial" w:cs="Arial"/>
          <w:b/>
          <w:bCs/>
          <w:color w:val="000000" w:themeColor="text1"/>
          <w:sz w:val="22"/>
          <w:szCs w:val="22"/>
        </w:rPr>
        <w:t>8</w:t>
      </w:r>
      <w:r w:rsidRPr="00175EAA">
        <w:rPr>
          <w:rFonts w:ascii="Arial" w:hAnsi="Arial" w:cs="Arial"/>
          <w:b/>
          <w:bCs/>
          <w:color w:val="000000" w:themeColor="text1"/>
          <w:sz w:val="22"/>
          <w:szCs w:val="22"/>
        </w:rPr>
        <w:t>0 horas.</w:t>
      </w:r>
    </w:p>
    <w:p w14:paraId="28129DD3" w14:textId="0DE9726D" w:rsidR="000A0309"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Código: 5099.</w:t>
      </w:r>
    </w:p>
    <w:p w14:paraId="189CE39C" w14:textId="77777777" w:rsidR="001367EE" w:rsidRPr="00175EAA" w:rsidRDefault="001367EE" w:rsidP="003611A2">
      <w:pPr>
        <w:autoSpaceDE w:val="0"/>
        <w:autoSpaceDN w:val="0"/>
        <w:adjustRightInd w:val="0"/>
        <w:jc w:val="both"/>
        <w:rPr>
          <w:rFonts w:ascii="Arial" w:hAnsi="Arial" w:cs="Arial"/>
          <w:b/>
          <w:bCs/>
          <w:color w:val="000000" w:themeColor="text1"/>
          <w:sz w:val="22"/>
          <w:szCs w:val="22"/>
        </w:rPr>
      </w:pPr>
    </w:p>
    <w:p w14:paraId="0AEDE864" w14:textId="5A2A6933" w:rsidR="000A0309" w:rsidRPr="00175EAA" w:rsidRDefault="000A0309"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Resultados de aprendizaje y criterios de evaluación.</w:t>
      </w:r>
    </w:p>
    <w:p w14:paraId="67DA9BC4" w14:textId="77777777" w:rsidR="000A0309" w:rsidRPr="00175EAA" w:rsidRDefault="000A0309" w:rsidP="003611A2">
      <w:pPr>
        <w:autoSpaceDE w:val="0"/>
        <w:autoSpaceDN w:val="0"/>
        <w:adjustRightInd w:val="0"/>
        <w:jc w:val="both"/>
        <w:rPr>
          <w:rFonts w:ascii="Arial" w:hAnsi="Arial" w:cs="Arial"/>
          <w:b/>
          <w:bCs/>
          <w:color w:val="000000" w:themeColor="text1"/>
          <w:sz w:val="22"/>
          <w:szCs w:val="22"/>
        </w:rPr>
      </w:pPr>
    </w:p>
    <w:p w14:paraId="52442A7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1. Identifica las estructuras de control en Python relacionándolas con aplicaciones reales.</w:t>
      </w:r>
    </w:p>
    <w:p w14:paraId="1220B0D4"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1C1DD75F" w14:textId="3C9DF083"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40EB245E"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3FDC1D92" w14:textId="0B2C6353"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han identificado las estructuras de control que permiten modificar el flujo de las instrucciones.</w:t>
      </w:r>
    </w:p>
    <w:p w14:paraId="7A673D8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representado en un diagrama de flujo gráfico las estructuras de control.</w:t>
      </w:r>
    </w:p>
    <w:p w14:paraId="65AF8B6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han analizado la importancia de las condiciones en cada estructura de control.</w:t>
      </w:r>
    </w:p>
    <w:p w14:paraId="1A83CCE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tenido en cuenta la importancia de los sangrados en las estructuras de control.</w:t>
      </w:r>
    </w:p>
    <w:p w14:paraId="4D5895A1"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escrito bloques de control secuencial.</w:t>
      </w:r>
    </w:p>
    <w:p w14:paraId="5A7127EA"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escrito bloques de control de selección.</w:t>
      </w:r>
    </w:p>
    <w:p w14:paraId="4215217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escrito bloques de control de repetición.</w:t>
      </w:r>
    </w:p>
    <w:p w14:paraId="1F4F0FA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3FB18375" w14:textId="65483CBD"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2. Reconoce las sentencias condicionales en Python aplicándolas a la resolución de problemas que impliquen toma de decisiones.</w:t>
      </w:r>
    </w:p>
    <w:p w14:paraId="63F61811"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0CEFD262" w14:textId="17DF135A"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5249311C"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766A249" w14:textId="7306431A"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lastRenderedPageBreak/>
        <w:t>a) Se ha interpretado el concepto de sentencia condicional.</w:t>
      </w:r>
    </w:p>
    <w:p w14:paraId="676CBC8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identificado las partes de las que consta una sentencia condicional.</w:t>
      </w:r>
    </w:p>
    <w:p w14:paraId="518AA55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aplicado correctamente el sangrado.</w:t>
      </w:r>
    </w:p>
    <w:p w14:paraId="4EF51FC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 aplicado la ejecución condicional y control de variables.</w:t>
      </w:r>
    </w:p>
    <w:p w14:paraId="2CD182E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interpretado el funcionamiento de las sentencias condicionales.</w:t>
      </w:r>
    </w:p>
    <w:p w14:paraId="7C973DF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aplicado correctamente las sentencias condicionales.</w:t>
      </w:r>
    </w:p>
    <w:p w14:paraId="513218F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interpretado y aplicado correctamente las anidaciones.</w:t>
      </w:r>
    </w:p>
    <w:p w14:paraId="09F44733"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aplica correctamente la sintaxis a aplicar en estructuras compactas.</w:t>
      </w:r>
    </w:p>
    <w:p w14:paraId="7B5C1AFC"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i) Se han escrito bloques de programas utilizando sentencias condicionales.</w:t>
      </w:r>
    </w:p>
    <w:p w14:paraId="17841CE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j) Se han escrito bloques de programas utilizando sentencias condicionales anidadas.</w:t>
      </w:r>
    </w:p>
    <w:p w14:paraId="0D026C7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4254836F" w14:textId="2405C926"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3. Utiliza sentencias iterativas analizando las necesidades del código para resolver un problema.</w:t>
      </w:r>
    </w:p>
    <w:p w14:paraId="2A9CE5EC"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3F430CCB" w14:textId="5CEDD1F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43D05D99"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0A4EAEED" w14:textId="602D4581"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interpretado el concepto de sentencia iterativa.</w:t>
      </w:r>
    </w:p>
    <w:p w14:paraId="0799722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diferenciado entre estructuras condicionales e iterativas.</w:t>
      </w:r>
    </w:p>
    <w:p w14:paraId="24BCCA3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verificado el funcionamiento de las sentencias iterativas.</w:t>
      </w:r>
    </w:p>
    <w:p w14:paraId="79A5579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d) Se han aplicado las sentencias iterativas </w:t>
      </w:r>
      <w:proofErr w:type="gramStart"/>
      <w:r w:rsidRPr="00175EAA">
        <w:rPr>
          <w:rFonts w:ascii="Arial" w:hAnsi="Arial" w:cs="Arial"/>
          <w:color w:val="000000" w:themeColor="text1"/>
          <w:sz w:val="22"/>
          <w:szCs w:val="22"/>
        </w:rPr>
        <w:t>de acuerdo a</w:t>
      </w:r>
      <w:proofErr w:type="gramEnd"/>
      <w:r w:rsidRPr="00175EAA">
        <w:rPr>
          <w:rFonts w:ascii="Arial" w:hAnsi="Arial" w:cs="Arial"/>
          <w:color w:val="000000" w:themeColor="text1"/>
          <w:sz w:val="22"/>
          <w:szCs w:val="22"/>
        </w:rPr>
        <w:t xml:space="preserve"> las necesidades.</w:t>
      </w:r>
    </w:p>
    <w:p w14:paraId="571F53D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escrito bloques de programas utilizando los bucles «</w:t>
      </w:r>
      <w:proofErr w:type="spellStart"/>
      <w:r w:rsidRPr="00175EAA">
        <w:rPr>
          <w:rFonts w:ascii="Arial" w:hAnsi="Arial" w:cs="Arial"/>
          <w:color w:val="000000" w:themeColor="text1"/>
          <w:sz w:val="22"/>
          <w:szCs w:val="22"/>
        </w:rPr>
        <w:t>for</w:t>
      </w:r>
      <w:proofErr w:type="spellEnd"/>
      <w:r w:rsidRPr="00175EAA">
        <w:rPr>
          <w:rFonts w:ascii="Arial" w:hAnsi="Arial" w:cs="Arial"/>
          <w:color w:val="000000" w:themeColor="text1"/>
          <w:sz w:val="22"/>
          <w:szCs w:val="22"/>
        </w:rPr>
        <w:t>» y «</w:t>
      </w:r>
      <w:proofErr w:type="spellStart"/>
      <w:r w:rsidRPr="00175EAA">
        <w:rPr>
          <w:rFonts w:ascii="Arial" w:hAnsi="Arial" w:cs="Arial"/>
          <w:color w:val="000000" w:themeColor="text1"/>
          <w:sz w:val="22"/>
          <w:szCs w:val="22"/>
        </w:rPr>
        <w:t>while</w:t>
      </w:r>
      <w:proofErr w:type="spellEnd"/>
      <w:r w:rsidRPr="00175EAA">
        <w:rPr>
          <w:rFonts w:ascii="Arial" w:hAnsi="Arial" w:cs="Arial"/>
          <w:color w:val="000000" w:themeColor="text1"/>
          <w:sz w:val="22"/>
          <w:szCs w:val="22"/>
        </w:rPr>
        <w:t>».</w:t>
      </w:r>
    </w:p>
    <w:p w14:paraId="67E03A4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interpretado y aplicado los anidamientos de estructuras.</w:t>
      </w:r>
    </w:p>
    <w:p w14:paraId="2548712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20292B43" w14:textId="533EA4E3"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4. Aplica funciones de Python de distintos tipos mejorando la eficiencia del programa.</w:t>
      </w:r>
    </w:p>
    <w:p w14:paraId="3E697F94"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66D5EE9" w14:textId="2BA39A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4C2968E1"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0CDF0BFB" w14:textId="70501B04"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comprende la necesidad de usar funciones de Python y sus ventajas.</w:t>
      </w:r>
    </w:p>
    <w:p w14:paraId="63DB4EE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b) Se ha escrito código que incluya funciones </w:t>
      </w:r>
      <w:proofErr w:type="spellStart"/>
      <w:r w:rsidRPr="00175EAA">
        <w:rPr>
          <w:rFonts w:ascii="Arial" w:hAnsi="Arial" w:cs="Arial"/>
          <w:color w:val="000000" w:themeColor="text1"/>
          <w:sz w:val="22"/>
          <w:szCs w:val="22"/>
        </w:rPr>
        <w:t>Build</w:t>
      </w:r>
      <w:proofErr w:type="spellEnd"/>
      <w:r w:rsidRPr="00175EAA">
        <w:rPr>
          <w:rFonts w:ascii="Arial" w:hAnsi="Arial" w:cs="Arial"/>
          <w:color w:val="000000" w:themeColor="text1"/>
          <w:sz w:val="22"/>
          <w:szCs w:val="22"/>
        </w:rPr>
        <w:t>-in de Python.</w:t>
      </w:r>
    </w:p>
    <w:p w14:paraId="6F6F195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escrito un programa con funciones definidas por la propia persona usuaria.</w:t>
      </w:r>
    </w:p>
    <w:p w14:paraId="142CBAA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aplican correctamente las funciones lambda en un programa de Python.</w:t>
      </w:r>
    </w:p>
    <w:p w14:paraId="1301AFF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creado funciones recursivas partiendo de funciones definidas anteriormente por la persona usuaria.</w:t>
      </w:r>
    </w:p>
    <w:p w14:paraId="06E3263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42C7CCDA" w14:textId="31077A14"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5. Crea arquitectura de código de forma eficiente y escribe código robusto.</w:t>
      </w:r>
    </w:p>
    <w:p w14:paraId="5CCCBE31"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060A9D4B" w14:textId="6BA96676"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3ABF3E1C"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040EE68" w14:textId="35A94B6C"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diferenciado entre el concepto de excepción y los errores de sintaxis.</w:t>
      </w:r>
    </w:p>
    <w:p w14:paraId="3606F36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escrito instrucciones de captura de excepciones.</w:t>
      </w:r>
    </w:p>
    <w:p w14:paraId="43B4BEA3"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han capturado y tratado excepciones.</w:t>
      </w:r>
    </w:p>
    <w:p w14:paraId="0802559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tratado excepciones.</w:t>
      </w:r>
    </w:p>
    <w:p w14:paraId="5C9A9503"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realizado depuraciones de excepciones correctamente.</w:t>
      </w:r>
    </w:p>
    <w:p w14:paraId="7B8A8C0D" w14:textId="31538A67" w:rsidR="000A0309"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escrito bloques de código robusto utilizando las sentencias adecuadas.</w:t>
      </w:r>
    </w:p>
    <w:p w14:paraId="5C266280" w14:textId="77777777" w:rsidR="000A0309" w:rsidRPr="00175EAA" w:rsidRDefault="000A0309" w:rsidP="003611A2">
      <w:pPr>
        <w:autoSpaceDE w:val="0"/>
        <w:autoSpaceDN w:val="0"/>
        <w:adjustRightInd w:val="0"/>
        <w:jc w:val="both"/>
        <w:rPr>
          <w:rFonts w:ascii="Arial" w:hAnsi="Arial" w:cs="Arial"/>
          <w:b/>
          <w:bCs/>
          <w:color w:val="000000" w:themeColor="text1"/>
          <w:sz w:val="22"/>
          <w:szCs w:val="22"/>
        </w:rPr>
      </w:pPr>
    </w:p>
    <w:p w14:paraId="08D22756" w14:textId="77777777" w:rsidR="003611A2" w:rsidRPr="00175EAA" w:rsidRDefault="003611A2">
      <w:pPr>
        <w:spacing w:after="160" w:line="259" w:lineRule="auto"/>
        <w:rPr>
          <w:rFonts w:ascii="Arial" w:hAnsi="Arial" w:cs="Arial"/>
          <w:b/>
          <w:bCs/>
          <w:color w:val="000000" w:themeColor="text1"/>
          <w:sz w:val="22"/>
          <w:szCs w:val="22"/>
        </w:rPr>
      </w:pPr>
      <w:r w:rsidRPr="00175EAA">
        <w:rPr>
          <w:rFonts w:ascii="Arial" w:hAnsi="Arial" w:cs="Arial"/>
          <w:b/>
          <w:bCs/>
          <w:color w:val="000000" w:themeColor="text1"/>
          <w:sz w:val="22"/>
          <w:szCs w:val="22"/>
        </w:rPr>
        <w:br w:type="page"/>
      </w:r>
    </w:p>
    <w:p w14:paraId="1AB39C1A" w14:textId="55BE83C6" w:rsidR="001367EE"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lastRenderedPageBreak/>
        <w:t>Módulo Profesional: Programación orientada a objetos.</w:t>
      </w:r>
    </w:p>
    <w:p w14:paraId="77784A50" w14:textId="77777777" w:rsidR="001367EE"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Equivalencia en créditos ECTS: 9.</w:t>
      </w:r>
    </w:p>
    <w:p w14:paraId="5CC7DA18" w14:textId="42D63447" w:rsidR="001367EE"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 xml:space="preserve">Duración: </w:t>
      </w:r>
      <w:r w:rsidR="00D947FB" w:rsidRPr="00175EAA">
        <w:rPr>
          <w:rFonts w:ascii="Arial" w:hAnsi="Arial" w:cs="Arial"/>
          <w:b/>
          <w:bCs/>
          <w:color w:val="000000" w:themeColor="text1"/>
          <w:sz w:val="22"/>
          <w:szCs w:val="22"/>
        </w:rPr>
        <w:t>1</w:t>
      </w:r>
      <w:r w:rsidRPr="00175EAA">
        <w:rPr>
          <w:rFonts w:ascii="Arial" w:hAnsi="Arial" w:cs="Arial"/>
          <w:b/>
          <w:bCs/>
          <w:color w:val="000000" w:themeColor="text1"/>
          <w:sz w:val="22"/>
          <w:szCs w:val="22"/>
        </w:rPr>
        <w:t>5</w:t>
      </w:r>
      <w:r w:rsidR="00D947FB" w:rsidRPr="00175EAA">
        <w:rPr>
          <w:rFonts w:ascii="Arial" w:hAnsi="Arial" w:cs="Arial"/>
          <w:b/>
          <w:bCs/>
          <w:color w:val="000000" w:themeColor="text1"/>
          <w:sz w:val="22"/>
          <w:szCs w:val="22"/>
        </w:rPr>
        <w:t>0</w:t>
      </w:r>
      <w:r w:rsidRPr="00175EAA">
        <w:rPr>
          <w:rFonts w:ascii="Arial" w:hAnsi="Arial" w:cs="Arial"/>
          <w:b/>
          <w:bCs/>
          <w:color w:val="000000" w:themeColor="text1"/>
          <w:sz w:val="22"/>
          <w:szCs w:val="22"/>
        </w:rPr>
        <w:t xml:space="preserve"> horas.</w:t>
      </w:r>
    </w:p>
    <w:p w14:paraId="393D1A10" w14:textId="3CDA4749" w:rsidR="00267CB3" w:rsidRPr="00175EAA" w:rsidRDefault="001367EE"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Código: 5100.</w:t>
      </w:r>
      <w:r w:rsidR="00267CB3" w:rsidRPr="00175EAA">
        <w:rPr>
          <w:rFonts w:ascii="Arial" w:hAnsi="Arial" w:cs="Arial"/>
          <w:b/>
          <w:bCs/>
          <w:color w:val="000000" w:themeColor="text1"/>
          <w:sz w:val="22"/>
          <w:szCs w:val="22"/>
        </w:rPr>
        <w:t xml:space="preserve"> </w:t>
      </w:r>
    </w:p>
    <w:p w14:paraId="3A290968" w14:textId="77777777" w:rsidR="00267CB3" w:rsidRPr="00175EAA" w:rsidRDefault="00267CB3" w:rsidP="003611A2">
      <w:pPr>
        <w:autoSpaceDE w:val="0"/>
        <w:autoSpaceDN w:val="0"/>
        <w:adjustRightInd w:val="0"/>
        <w:jc w:val="both"/>
        <w:rPr>
          <w:rFonts w:ascii="Arial" w:hAnsi="Arial" w:cs="Arial"/>
          <w:b/>
          <w:bCs/>
          <w:color w:val="000000" w:themeColor="text1"/>
          <w:sz w:val="22"/>
          <w:szCs w:val="22"/>
        </w:rPr>
      </w:pPr>
    </w:p>
    <w:p w14:paraId="781D9EFE" w14:textId="13B5A288" w:rsidR="00267CB3" w:rsidRPr="00175EAA" w:rsidRDefault="00267CB3" w:rsidP="003611A2">
      <w:pPr>
        <w:autoSpaceDE w:val="0"/>
        <w:autoSpaceDN w:val="0"/>
        <w:adjustRightInd w:val="0"/>
        <w:jc w:val="both"/>
        <w:rPr>
          <w:rFonts w:ascii="Arial" w:hAnsi="Arial" w:cs="Arial"/>
          <w:b/>
          <w:bCs/>
          <w:color w:val="000000" w:themeColor="text1"/>
          <w:sz w:val="22"/>
          <w:szCs w:val="22"/>
        </w:rPr>
      </w:pPr>
      <w:r w:rsidRPr="00175EAA">
        <w:rPr>
          <w:rFonts w:ascii="Arial" w:hAnsi="Arial" w:cs="Arial"/>
          <w:b/>
          <w:bCs/>
          <w:color w:val="000000" w:themeColor="text1"/>
          <w:sz w:val="22"/>
          <w:szCs w:val="22"/>
        </w:rPr>
        <w:t xml:space="preserve">Resultados de aprendizaje y criterios de evaluación. </w:t>
      </w:r>
    </w:p>
    <w:p w14:paraId="5A51639D" w14:textId="77777777" w:rsidR="00267CB3" w:rsidRPr="00175EAA" w:rsidRDefault="00267CB3" w:rsidP="003611A2">
      <w:pPr>
        <w:autoSpaceDE w:val="0"/>
        <w:autoSpaceDN w:val="0"/>
        <w:adjustRightInd w:val="0"/>
        <w:jc w:val="both"/>
        <w:rPr>
          <w:rFonts w:ascii="Arial" w:hAnsi="Arial" w:cs="Arial"/>
          <w:b/>
          <w:bCs/>
          <w:color w:val="000000" w:themeColor="text1"/>
          <w:sz w:val="22"/>
          <w:szCs w:val="22"/>
        </w:rPr>
      </w:pPr>
    </w:p>
    <w:p w14:paraId="103A1E8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1. Caracteriza la programación orientada a objetos organizándolos y relacionándolos con el código para manejarlos.</w:t>
      </w:r>
    </w:p>
    <w:p w14:paraId="6ECDE721"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1A51E90F" w14:textId="013BD102"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7727B92B"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5366ADCE" w14:textId="6C28E009"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definido el concepto de objeto.</w:t>
      </w:r>
    </w:p>
    <w:p w14:paraId="25268B0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definido la forma de agrupar datos (atributos).</w:t>
      </w:r>
    </w:p>
    <w:p w14:paraId="52AF970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descrito las operaciones a ejecutar sobre los datos (métodos).</w:t>
      </w:r>
    </w:p>
    <w:p w14:paraId="3541D67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descrito las clases y las instancias de los objetos.</w:t>
      </w:r>
    </w:p>
    <w:p w14:paraId="39CC59E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 caracterizado el concepto de constructor.</w:t>
      </w:r>
    </w:p>
    <w:p w14:paraId="6FA2F81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 caracterizado el concepto de destructor.</w:t>
      </w:r>
    </w:p>
    <w:p w14:paraId="5A149B7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 definido el concepto de ortogonalidad de los métodos.</w:t>
      </w:r>
    </w:p>
    <w:p w14:paraId="639E047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ha caracterizado los tipos de métodos.</w:t>
      </w:r>
    </w:p>
    <w:p w14:paraId="27987E4D"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401E4550" w14:textId="2DDD8DDF"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2. Aplica la programación orientada a objetos para generar código eficiente y correctamente estructurado.</w:t>
      </w:r>
    </w:p>
    <w:p w14:paraId="3D23BA43"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455E01B" w14:textId="49F7A939"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7E11C619"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4D83680A" w14:textId="1EAD6BEB"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escrito una clase que se pueda reutilizar con herencias.</w:t>
      </w:r>
    </w:p>
    <w:p w14:paraId="453B279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escrito una clase nueva en base de una clase ya creada.</w:t>
      </w:r>
    </w:p>
    <w:p w14:paraId="096BA60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ha escrito un programa usando objetos y atributos.</w:t>
      </w:r>
    </w:p>
    <w:p w14:paraId="01CD14E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d) Se han escrito instrucciones </w:t>
      </w:r>
      <w:proofErr w:type="spellStart"/>
      <w:r w:rsidRPr="00175EAA">
        <w:rPr>
          <w:rFonts w:ascii="Arial" w:hAnsi="Arial" w:cs="Arial"/>
          <w:color w:val="000000" w:themeColor="text1"/>
          <w:sz w:val="22"/>
          <w:szCs w:val="22"/>
        </w:rPr>
        <w:t>self</w:t>
      </w:r>
      <w:proofErr w:type="spellEnd"/>
      <w:r w:rsidRPr="00175EAA">
        <w:rPr>
          <w:rFonts w:ascii="Arial" w:hAnsi="Arial" w:cs="Arial"/>
          <w:color w:val="000000" w:themeColor="text1"/>
          <w:sz w:val="22"/>
          <w:szCs w:val="22"/>
        </w:rPr>
        <w:t xml:space="preserve"> en métodos.</w:t>
      </w:r>
    </w:p>
    <w:p w14:paraId="33A81B97"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 escrito un programa usando las propiedades de polimorfismo y encapsulación.</w:t>
      </w:r>
    </w:p>
    <w:p w14:paraId="53374DBE"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escrito programas que incluyan constructores.</w:t>
      </w:r>
    </w:p>
    <w:p w14:paraId="0BAE535C"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escrito programas que incluyan destructores.</w:t>
      </w:r>
    </w:p>
    <w:p w14:paraId="39C0A206"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han escrito módulos y paquetes y se han usado en un programa de forma correcta.</w:t>
      </w:r>
    </w:p>
    <w:p w14:paraId="3EC5CA6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2E14A376" w14:textId="20322518"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3. Gestiona y maneja la creación de ficheros usando código Python.</w:t>
      </w:r>
    </w:p>
    <w:p w14:paraId="6AD5EC01"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8CFB331" w14:textId="331FED0D"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2E97899B"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031A4A07" w14:textId="4204009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han escrito líneas de código que permiten la apertura de ficheros.</w:t>
      </w:r>
    </w:p>
    <w:p w14:paraId="22969F40"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utilizado distintos métodos del objeto File.</w:t>
      </w:r>
    </w:p>
    <w:p w14:paraId="0768104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 Se conocen propiedades del objeto File y se han usado correctamente en el código.</w:t>
      </w:r>
    </w:p>
    <w:p w14:paraId="3E453CD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 escrito código para tratar ficheros JSON.</w:t>
      </w:r>
    </w:p>
    <w:p w14:paraId="013C2E7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 escrito código permite cambiar objetos a cadenas.</w:t>
      </w:r>
    </w:p>
    <w:p w14:paraId="0E7ACFE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7CD0738F" w14:textId="44F1E213"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4. Conecta y gestiona bases de datos partiendo de entradas de datos desde aplicaciones Web.</w:t>
      </w:r>
    </w:p>
    <w:p w14:paraId="3FF78EB8"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63EE2258" w14:textId="0AE9A1F9"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69465768"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41A876D7" w14:textId="4A941D94"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conectado con éxito una base de datos usando código Python.</w:t>
      </w:r>
    </w:p>
    <w:p w14:paraId="76E3ED0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 creado una nueva base de datos usando código Python.</w:t>
      </w:r>
    </w:p>
    <w:p w14:paraId="2108CDA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lastRenderedPageBreak/>
        <w:t>c) Se han realizado consultas contra la base de datos conectada.</w:t>
      </w:r>
    </w:p>
    <w:p w14:paraId="69C57A3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han incluido nuevos registros en la base de datos.</w:t>
      </w:r>
    </w:p>
    <w:p w14:paraId="57EEA34A"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han eliminado registros en bloque de la base de datos.</w:t>
      </w:r>
    </w:p>
    <w:p w14:paraId="78FB2BC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 creado un interfaz web usando Python.</w:t>
      </w:r>
    </w:p>
    <w:p w14:paraId="56CAEEE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 conectado la base de datos a una web y se permite escribir nuevos registros usando entrada de texto desde la web.</w:t>
      </w:r>
    </w:p>
    <w:p w14:paraId="423BA839"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conocen los requisitos de seguridad web en Python.</w:t>
      </w:r>
    </w:p>
    <w:p w14:paraId="05B1752B"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i) Se han verificado los requisitos de seguridad mínimos establecidos.</w:t>
      </w:r>
    </w:p>
    <w:p w14:paraId="6CB6F37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p>
    <w:p w14:paraId="03E899AA" w14:textId="18862144"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5. Escribe programas en Python dando respuesta a problemas reales en diferentes campos de aplicación y teniendo en cuenta el contexto de uso.</w:t>
      </w:r>
    </w:p>
    <w:p w14:paraId="7DE39CDF"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2166B3AF" w14:textId="0686D69B"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Criterios de evaluación:</w:t>
      </w:r>
    </w:p>
    <w:p w14:paraId="22A48286" w14:textId="77777777" w:rsidR="003611A2" w:rsidRPr="00175EAA" w:rsidRDefault="003611A2" w:rsidP="003611A2">
      <w:pPr>
        <w:autoSpaceDE w:val="0"/>
        <w:autoSpaceDN w:val="0"/>
        <w:adjustRightInd w:val="0"/>
        <w:jc w:val="both"/>
        <w:rPr>
          <w:rFonts w:ascii="Arial" w:hAnsi="Arial" w:cs="Arial"/>
          <w:color w:val="000000" w:themeColor="text1"/>
          <w:sz w:val="22"/>
          <w:szCs w:val="22"/>
        </w:rPr>
      </w:pPr>
    </w:p>
    <w:p w14:paraId="7C07F70B" w14:textId="2006096E"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a) Se ha analizado el problema a resolver documentándolo de forma rigurosa.</w:t>
      </w:r>
    </w:p>
    <w:p w14:paraId="589D6338"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b) Se han indicado posibles soluciones al problema.</w:t>
      </w:r>
    </w:p>
    <w:p w14:paraId="28F44FDC"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 xml:space="preserve">c) Se ha seleccionado la solución considerada más adecuada </w:t>
      </w:r>
      <w:proofErr w:type="gramStart"/>
      <w:r w:rsidRPr="00175EAA">
        <w:rPr>
          <w:rFonts w:ascii="Arial" w:hAnsi="Arial" w:cs="Arial"/>
          <w:color w:val="000000" w:themeColor="text1"/>
          <w:sz w:val="22"/>
          <w:szCs w:val="22"/>
        </w:rPr>
        <w:t>de acuerdo al</w:t>
      </w:r>
      <w:proofErr w:type="gramEnd"/>
      <w:r w:rsidRPr="00175EAA">
        <w:rPr>
          <w:rFonts w:ascii="Arial" w:hAnsi="Arial" w:cs="Arial"/>
          <w:color w:val="000000" w:themeColor="text1"/>
          <w:sz w:val="22"/>
          <w:szCs w:val="22"/>
        </w:rPr>
        <w:t xml:space="preserve"> contexto y al posible costo de la implementación.</w:t>
      </w:r>
    </w:p>
    <w:p w14:paraId="3FA86FB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d) Se ha escrito la solución en Python, documentándola debidamente.</w:t>
      </w:r>
    </w:p>
    <w:p w14:paraId="3BD242DA"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e) Se ha utilizado el depurador.</w:t>
      </w:r>
    </w:p>
    <w:p w14:paraId="0C5B85B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f) Se han diseñado pruebas para cada una de las partes del programa.</w:t>
      </w:r>
    </w:p>
    <w:p w14:paraId="2E25226F"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g) Se han ejecutado las pruebas y documentado los resultados.</w:t>
      </w:r>
    </w:p>
    <w:p w14:paraId="61A6C035"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h) Se ha verificado que los resultados son los esperados.</w:t>
      </w:r>
    </w:p>
    <w:p w14:paraId="5528A0D2"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i) Se han realizado cambios en caso de ser necesarios, documentándolos.</w:t>
      </w:r>
    </w:p>
    <w:p w14:paraId="12AE83E4" w14:textId="77777777" w:rsidR="001367EE"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j) Se ha probado el programa en su conjunto.</w:t>
      </w:r>
    </w:p>
    <w:p w14:paraId="395A4617" w14:textId="4C066F02" w:rsidR="008A5EBB" w:rsidRPr="00175EAA" w:rsidRDefault="001367EE" w:rsidP="003611A2">
      <w:pPr>
        <w:autoSpaceDE w:val="0"/>
        <w:autoSpaceDN w:val="0"/>
        <w:adjustRightInd w:val="0"/>
        <w:jc w:val="both"/>
        <w:rPr>
          <w:rFonts w:ascii="Arial" w:hAnsi="Arial" w:cs="Arial"/>
          <w:color w:val="000000" w:themeColor="text1"/>
          <w:sz w:val="22"/>
          <w:szCs w:val="22"/>
        </w:rPr>
      </w:pPr>
      <w:r w:rsidRPr="00175EAA">
        <w:rPr>
          <w:rFonts w:ascii="Arial" w:hAnsi="Arial" w:cs="Arial"/>
          <w:color w:val="000000" w:themeColor="text1"/>
          <w:sz w:val="22"/>
          <w:szCs w:val="22"/>
        </w:rPr>
        <w:t>k) Se han documentado cambios en caso de producirse.</w:t>
      </w:r>
    </w:p>
    <w:p w14:paraId="5EE1100D" w14:textId="77777777" w:rsidR="005F05BF" w:rsidRPr="00175EAA" w:rsidRDefault="005F05BF" w:rsidP="003611A2">
      <w:pPr>
        <w:jc w:val="both"/>
        <w:rPr>
          <w:rFonts w:ascii="Arial" w:hAnsi="Arial" w:cs="Arial"/>
          <w:b/>
          <w:color w:val="000000" w:themeColor="text1"/>
          <w:sz w:val="22"/>
          <w:szCs w:val="22"/>
        </w:rPr>
      </w:pPr>
    </w:p>
    <w:p w14:paraId="378E9782" w14:textId="77777777" w:rsidR="003611A2" w:rsidRPr="00175EAA" w:rsidRDefault="003611A2" w:rsidP="003611A2">
      <w:pPr>
        <w:spacing w:line="259" w:lineRule="auto"/>
        <w:jc w:val="both"/>
        <w:rPr>
          <w:rFonts w:ascii="Arial" w:hAnsi="Arial" w:cs="Arial"/>
          <w:b/>
          <w:bCs/>
          <w:color w:val="000000" w:themeColor="text1"/>
          <w:sz w:val="22"/>
          <w:szCs w:val="22"/>
        </w:rPr>
      </w:pPr>
    </w:p>
    <w:p w14:paraId="1D4BD987" w14:textId="22B5E7E9" w:rsidR="003C6926" w:rsidRPr="00175EAA" w:rsidRDefault="003C6926" w:rsidP="003611A2">
      <w:pPr>
        <w:spacing w:line="259" w:lineRule="auto"/>
        <w:jc w:val="both"/>
        <w:rPr>
          <w:rFonts w:ascii="Arial" w:hAnsi="Arial" w:cs="Arial"/>
          <w:b/>
          <w:color w:val="000000" w:themeColor="text1"/>
          <w:sz w:val="22"/>
          <w:szCs w:val="22"/>
        </w:rPr>
      </w:pPr>
      <w:r w:rsidRPr="00175EAA">
        <w:rPr>
          <w:rFonts w:ascii="Arial" w:hAnsi="Arial" w:cs="Arial"/>
          <w:b/>
          <w:bCs/>
          <w:color w:val="000000" w:themeColor="text1"/>
          <w:sz w:val="22"/>
          <w:szCs w:val="22"/>
        </w:rPr>
        <w:t>Módulo Profesional: Análisis de datos con Python.</w:t>
      </w:r>
    </w:p>
    <w:p w14:paraId="01E4CEC3" w14:textId="77777777" w:rsidR="003C6926" w:rsidRPr="00175EAA" w:rsidRDefault="003C6926" w:rsidP="003611A2">
      <w:pPr>
        <w:spacing w:line="259" w:lineRule="auto"/>
        <w:jc w:val="both"/>
        <w:rPr>
          <w:rFonts w:ascii="Arial" w:hAnsi="Arial" w:cs="Arial"/>
          <w:b/>
          <w:color w:val="000000" w:themeColor="text1"/>
          <w:sz w:val="22"/>
          <w:szCs w:val="22"/>
        </w:rPr>
      </w:pPr>
      <w:r w:rsidRPr="00175EAA">
        <w:rPr>
          <w:rFonts w:ascii="Arial" w:hAnsi="Arial" w:cs="Arial"/>
          <w:b/>
          <w:bCs/>
          <w:color w:val="000000" w:themeColor="text1"/>
          <w:sz w:val="22"/>
          <w:szCs w:val="22"/>
        </w:rPr>
        <w:t>Equivalencia en créditos ECTS: 9.</w:t>
      </w:r>
    </w:p>
    <w:p w14:paraId="41DCC397" w14:textId="35FC6778" w:rsidR="003C6926" w:rsidRPr="00175EAA" w:rsidRDefault="003C6926" w:rsidP="003611A2">
      <w:pPr>
        <w:spacing w:line="259" w:lineRule="auto"/>
        <w:jc w:val="both"/>
        <w:rPr>
          <w:rFonts w:ascii="Arial" w:hAnsi="Arial" w:cs="Arial"/>
          <w:b/>
          <w:color w:val="000000" w:themeColor="text1"/>
          <w:sz w:val="22"/>
          <w:szCs w:val="22"/>
        </w:rPr>
      </w:pPr>
      <w:r w:rsidRPr="00175EAA">
        <w:rPr>
          <w:rFonts w:ascii="Arial" w:hAnsi="Arial" w:cs="Arial"/>
          <w:b/>
          <w:bCs/>
          <w:color w:val="000000" w:themeColor="text1"/>
          <w:sz w:val="22"/>
          <w:szCs w:val="22"/>
        </w:rPr>
        <w:t xml:space="preserve">Duración: </w:t>
      </w:r>
      <w:r w:rsidR="00D947FB" w:rsidRPr="00175EAA">
        <w:rPr>
          <w:rFonts w:ascii="Arial" w:hAnsi="Arial" w:cs="Arial"/>
          <w:b/>
          <w:bCs/>
          <w:color w:val="000000" w:themeColor="text1"/>
          <w:sz w:val="22"/>
          <w:szCs w:val="22"/>
        </w:rPr>
        <w:t>1</w:t>
      </w:r>
      <w:r w:rsidRPr="00175EAA">
        <w:rPr>
          <w:rFonts w:ascii="Arial" w:hAnsi="Arial" w:cs="Arial"/>
          <w:b/>
          <w:bCs/>
          <w:color w:val="000000" w:themeColor="text1"/>
          <w:sz w:val="22"/>
          <w:szCs w:val="22"/>
        </w:rPr>
        <w:t>5</w:t>
      </w:r>
      <w:r w:rsidR="00D947FB" w:rsidRPr="00175EAA">
        <w:rPr>
          <w:rFonts w:ascii="Arial" w:hAnsi="Arial" w:cs="Arial"/>
          <w:b/>
          <w:bCs/>
          <w:color w:val="000000" w:themeColor="text1"/>
          <w:sz w:val="22"/>
          <w:szCs w:val="22"/>
        </w:rPr>
        <w:t>0</w:t>
      </w:r>
      <w:r w:rsidRPr="00175EAA">
        <w:rPr>
          <w:rFonts w:ascii="Arial" w:hAnsi="Arial" w:cs="Arial"/>
          <w:b/>
          <w:bCs/>
          <w:color w:val="000000" w:themeColor="text1"/>
          <w:sz w:val="22"/>
          <w:szCs w:val="22"/>
        </w:rPr>
        <w:t xml:space="preserve"> horas.</w:t>
      </w:r>
    </w:p>
    <w:p w14:paraId="4D484CE7" w14:textId="77777777" w:rsidR="003C6926" w:rsidRPr="00175EAA" w:rsidRDefault="003C6926" w:rsidP="003611A2">
      <w:pPr>
        <w:spacing w:line="259" w:lineRule="auto"/>
        <w:jc w:val="both"/>
        <w:rPr>
          <w:rFonts w:ascii="Arial" w:hAnsi="Arial" w:cs="Arial"/>
          <w:b/>
          <w:color w:val="000000" w:themeColor="text1"/>
          <w:sz w:val="22"/>
          <w:szCs w:val="22"/>
        </w:rPr>
      </w:pPr>
      <w:r w:rsidRPr="00175EAA">
        <w:rPr>
          <w:rFonts w:ascii="Arial" w:hAnsi="Arial" w:cs="Arial"/>
          <w:b/>
          <w:bCs/>
          <w:color w:val="000000" w:themeColor="text1"/>
          <w:sz w:val="22"/>
          <w:szCs w:val="22"/>
        </w:rPr>
        <w:t>Código: 5101.</w:t>
      </w:r>
    </w:p>
    <w:p w14:paraId="3F30C216" w14:textId="77777777" w:rsidR="003C6926" w:rsidRPr="00175EAA" w:rsidRDefault="003C6926" w:rsidP="003611A2">
      <w:pPr>
        <w:spacing w:line="259" w:lineRule="auto"/>
        <w:jc w:val="both"/>
        <w:rPr>
          <w:rFonts w:ascii="Arial" w:hAnsi="Arial" w:cs="Arial"/>
          <w:b/>
          <w:bCs/>
          <w:color w:val="000000" w:themeColor="text1"/>
          <w:sz w:val="22"/>
          <w:szCs w:val="22"/>
        </w:rPr>
      </w:pPr>
    </w:p>
    <w:p w14:paraId="2E867183" w14:textId="77777777" w:rsidR="003C6926" w:rsidRPr="00175EAA" w:rsidRDefault="003C6926" w:rsidP="003611A2">
      <w:pPr>
        <w:spacing w:line="259" w:lineRule="auto"/>
        <w:jc w:val="both"/>
        <w:rPr>
          <w:rFonts w:ascii="Arial" w:hAnsi="Arial" w:cs="Arial"/>
          <w:b/>
          <w:bCs/>
          <w:color w:val="000000" w:themeColor="text1"/>
          <w:sz w:val="22"/>
          <w:szCs w:val="22"/>
        </w:rPr>
      </w:pPr>
      <w:r w:rsidRPr="00175EAA">
        <w:rPr>
          <w:rFonts w:ascii="Arial" w:hAnsi="Arial" w:cs="Arial"/>
          <w:b/>
          <w:bCs/>
          <w:color w:val="000000" w:themeColor="text1"/>
          <w:sz w:val="22"/>
          <w:szCs w:val="22"/>
        </w:rPr>
        <w:t>Resultados de aprendizaje y criterios de evaluación.</w:t>
      </w:r>
    </w:p>
    <w:p w14:paraId="5D397763" w14:textId="77777777" w:rsidR="003C6926" w:rsidRPr="00175EAA" w:rsidRDefault="003C6926" w:rsidP="003611A2">
      <w:pPr>
        <w:spacing w:line="259" w:lineRule="auto"/>
        <w:jc w:val="both"/>
        <w:rPr>
          <w:rFonts w:ascii="Arial" w:hAnsi="Arial" w:cs="Arial"/>
          <w:b/>
          <w:bCs/>
          <w:color w:val="000000" w:themeColor="text1"/>
          <w:sz w:val="22"/>
          <w:szCs w:val="22"/>
        </w:rPr>
      </w:pPr>
    </w:p>
    <w:p w14:paraId="23707FFC"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1. Manejo, limpieza y normalización de distintos tipos de datos en función del problema a resolver.</w:t>
      </w:r>
    </w:p>
    <w:p w14:paraId="0585470A" w14:textId="77777777" w:rsidR="004C1C51" w:rsidRPr="00175EAA" w:rsidRDefault="004C1C51" w:rsidP="003611A2">
      <w:pPr>
        <w:spacing w:line="259" w:lineRule="auto"/>
        <w:jc w:val="both"/>
        <w:rPr>
          <w:rFonts w:ascii="Arial" w:hAnsi="Arial" w:cs="Arial"/>
          <w:bCs/>
          <w:color w:val="000000" w:themeColor="text1"/>
          <w:sz w:val="22"/>
          <w:szCs w:val="22"/>
        </w:rPr>
      </w:pPr>
    </w:p>
    <w:p w14:paraId="2DEAB586" w14:textId="1439B945"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Criterios de evaluación:</w:t>
      </w:r>
    </w:p>
    <w:p w14:paraId="7E306C41" w14:textId="77777777" w:rsidR="003611A2" w:rsidRPr="00175EAA" w:rsidRDefault="003611A2" w:rsidP="003611A2">
      <w:pPr>
        <w:spacing w:line="259" w:lineRule="auto"/>
        <w:jc w:val="both"/>
        <w:rPr>
          <w:rFonts w:ascii="Arial" w:hAnsi="Arial" w:cs="Arial"/>
          <w:bCs/>
          <w:color w:val="000000" w:themeColor="text1"/>
          <w:sz w:val="22"/>
          <w:szCs w:val="22"/>
        </w:rPr>
      </w:pPr>
    </w:p>
    <w:p w14:paraId="20429A64" w14:textId="1C30260C"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a) Se conocen y se importan las librerías usadas en ciencia de datos.</w:t>
      </w:r>
    </w:p>
    <w:p w14:paraId="3629B776"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b) Se ha escrito código que permite leer datos de distintos orígenes (</w:t>
      </w:r>
      <w:proofErr w:type="spellStart"/>
      <w:r w:rsidRPr="00175EAA">
        <w:rPr>
          <w:rFonts w:ascii="Arial" w:hAnsi="Arial" w:cs="Arial"/>
          <w:bCs/>
          <w:color w:val="000000" w:themeColor="text1"/>
          <w:sz w:val="22"/>
          <w:szCs w:val="22"/>
        </w:rPr>
        <w:t>csv</w:t>
      </w:r>
      <w:proofErr w:type="spellEnd"/>
      <w:r w:rsidRPr="00175EAA">
        <w:rPr>
          <w:rFonts w:ascii="Arial" w:hAnsi="Arial" w:cs="Arial"/>
          <w:bCs/>
          <w:color w:val="000000" w:themeColor="text1"/>
          <w:sz w:val="22"/>
          <w:szCs w:val="22"/>
        </w:rPr>
        <w:t>, xlsx, entre otros).</w:t>
      </w:r>
    </w:p>
    <w:p w14:paraId="796FE821"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 Se ha escrito código que permite exportar datos previamente leídos en ficheros de distinto formato (</w:t>
      </w:r>
      <w:proofErr w:type="spellStart"/>
      <w:r w:rsidRPr="00175EAA">
        <w:rPr>
          <w:rFonts w:ascii="Arial" w:hAnsi="Arial" w:cs="Arial"/>
          <w:bCs/>
          <w:color w:val="000000" w:themeColor="text1"/>
          <w:sz w:val="22"/>
          <w:szCs w:val="22"/>
        </w:rPr>
        <w:t>csv</w:t>
      </w:r>
      <w:proofErr w:type="spellEnd"/>
      <w:r w:rsidRPr="00175EAA">
        <w:rPr>
          <w:rFonts w:ascii="Arial" w:hAnsi="Arial" w:cs="Arial"/>
          <w:bCs/>
          <w:color w:val="000000" w:themeColor="text1"/>
          <w:sz w:val="22"/>
          <w:szCs w:val="22"/>
        </w:rPr>
        <w:t>, xlsx, entre otros).</w:t>
      </w:r>
    </w:p>
    <w:p w14:paraId="55293804"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d) Se ha escrito código que permite acceder a bases de datos usando librerías de ciencia de datos.</w:t>
      </w:r>
    </w:p>
    <w:p w14:paraId="2956DF60"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e) Se manejan selecciones, actualizaciones, adiciones y eliminaciones de datos de una base de datos usando las librerías de Python aplicadas en ciencia de datos.</w:t>
      </w:r>
    </w:p>
    <w:p w14:paraId="04C42B43"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f) Se han realizado pruebas intermedias de verificación.</w:t>
      </w:r>
    </w:p>
    <w:p w14:paraId="3D908C06" w14:textId="77777777" w:rsidR="004C1C51" w:rsidRPr="00175EAA" w:rsidRDefault="004C1C51" w:rsidP="003611A2">
      <w:pPr>
        <w:spacing w:line="259" w:lineRule="auto"/>
        <w:jc w:val="both"/>
        <w:rPr>
          <w:rFonts w:ascii="Arial" w:hAnsi="Arial" w:cs="Arial"/>
          <w:bCs/>
          <w:color w:val="000000" w:themeColor="text1"/>
          <w:sz w:val="22"/>
          <w:szCs w:val="22"/>
        </w:rPr>
      </w:pPr>
    </w:p>
    <w:p w14:paraId="74BC6475" w14:textId="7907DC04"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lastRenderedPageBreak/>
        <w:t xml:space="preserve">2. Limpia y estandariza lotes de datos de forma lógica y eficiente para su tratamiento posterior </w:t>
      </w:r>
      <w:proofErr w:type="gramStart"/>
      <w:r w:rsidRPr="00175EAA">
        <w:rPr>
          <w:rFonts w:ascii="Arial" w:hAnsi="Arial" w:cs="Arial"/>
          <w:bCs/>
          <w:color w:val="000000" w:themeColor="text1"/>
          <w:sz w:val="22"/>
          <w:szCs w:val="22"/>
        </w:rPr>
        <w:t>de acuerdo al</w:t>
      </w:r>
      <w:proofErr w:type="gramEnd"/>
      <w:r w:rsidRPr="00175EAA">
        <w:rPr>
          <w:rFonts w:ascii="Arial" w:hAnsi="Arial" w:cs="Arial"/>
          <w:bCs/>
          <w:color w:val="000000" w:themeColor="text1"/>
          <w:sz w:val="22"/>
          <w:szCs w:val="22"/>
        </w:rPr>
        <w:t xml:space="preserve"> problema a resolver.</w:t>
      </w:r>
    </w:p>
    <w:p w14:paraId="664CD3F8" w14:textId="77777777" w:rsidR="004C1C51" w:rsidRPr="00175EAA" w:rsidRDefault="004C1C51" w:rsidP="003611A2">
      <w:pPr>
        <w:spacing w:line="259" w:lineRule="auto"/>
        <w:jc w:val="both"/>
        <w:rPr>
          <w:rFonts w:ascii="Arial" w:hAnsi="Arial" w:cs="Arial"/>
          <w:bCs/>
          <w:color w:val="000000" w:themeColor="text1"/>
          <w:sz w:val="22"/>
          <w:szCs w:val="22"/>
        </w:rPr>
      </w:pPr>
    </w:p>
    <w:p w14:paraId="7A66C267" w14:textId="7B542643"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Criterios de evaluación:</w:t>
      </w:r>
    </w:p>
    <w:p w14:paraId="4DEA8438" w14:textId="77777777" w:rsidR="003611A2" w:rsidRPr="00175EAA" w:rsidRDefault="003611A2" w:rsidP="003611A2">
      <w:pPr>
        <w:spacing w:line="259" w:lineRule="auto"/>
        <w:jc w:val="both"/>
        <w:rPr>
          <w:rFonts w:ascii="Arial" w:hAnsi="Arial" w:cs="Arial"/>
          <w:bCs/>
          <w:color w:val="000000" w:themeColor="text1"/>
          <w:sz w:val="22"/>
          <w:szCs w:val="22"/>
        </w:rPr>
      </w:pPr>
    </w:p>
    <w:p w14:paraId="533CEAD1" w14:textId="7457231A"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a) Se han analizado los datos leídos.</w:t>
      </w:r>
    </w:p>
    <w:p w14:paraId="63094870"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b) Se han deducido las operaciones para normalizar y estandarizar datos en Python.</w:t>
      </w:r>
    </w:p>
    <w:p w14:paraId="762CDBD5"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 Se ha escrito código que permite limpiar y estandarizar datos basándose en el problema que hay que resolver.</w:t>
      </w:r>
    </w:p>
    <w:p w14:paraId="31FA70D7"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d) Se han aplicado intervalos en series de datos para realizar agrupaciones de forma coherente.</w:t>
      </w:r>
    </w:p>
    <w:p w14:paraId="6FC7C8AF"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e) Se han identificado los datos a convertir de categóricos a numéricos.</w:t>
      </w:r>
    </w:p>
    <w:p w14:paraId="5E6AE6F2"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f) Se ha escrito código que modifica variables categóricas en variables cuantitativas en Python.</w:t>
      </w:r>
    </w:p>
    <w:p w14:paraId="7CB3AE7C" w14:textId="77777777" w:rsidR="004C1C51" w:rsidRPr="00175EAA" w:rsidRDefault="004C1C51" w:rsidP="003611A2">
      <w:pPr>
        <w:spacing w:line="259" w:lineRule="auto"/>
        <w:jc w:val="both"/>
        <w:rPr>
          <w:rFonts w:ascii="Arial" w:hAnsi="Arial" w:cs="Arial"/>
          <w:bCs/>
          <w:color w:val="000000" w:themeColor="text1"/>
          <w:sz w:val="22"/>
          <w:szCs w:val="22"/>
        </w:rPr>
      </w:pPr>
    </w:p>
    <w:p w14:paraId="462AB80B" w14:textId="6D58A4B5"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3. Realiza análisis exploratorios en datos teniendo en función del alcance del problema a resolver.</w:t>
      </w:r>
    </w:p>
    <w:p w14:paraId="68E220B9" w14:textId="77777777" w:rsidR="003611A2" w:rsidRPr="00175EAA" w:rsidRDefault="003611A2" w:rsidP="003611A2">
      <w:pPr>
        <w:spacing w:line="259" w:lineRule="auto"/>
        <w:jc w:val="both"/>
        <w:rPr>
          <w:rFonts w:ascii="Arial" w:hAnsi="Arial" w:cs="Arial"/>
          <w:bCs/>
          <w:color w:val="000000" w:themeColor="text1"/>
          <w:sz w:val="22"/>
          <w:szCs w:val="22"/>
        </w:rPr>
      </w:pPr>
    </w:p>
    <w:p w14:paraId="36F8D919" w14:textId="38DF4836"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Criterios de evaluación:</w:t>
      </w:r>
    </w:p>
    <w:p w14:paraId="2C1F0A22" w14:textId="77777777" w:rsidR="003611A2" w:rsidRPr="00175EAA" w:rsidRDefault="003611A2" w:rsidP="003611A2">
      <w:pPr>
        <w:spacing w:line="259" w:lineRule="auto"/>
        <w:jc w:val="both"/>
        <w:rPr>
          <w:rFonts w:ascii="Arial" w:hAnsi="Arial" w:cs="Arial"/>
          <w:bCs/>
          <w:color w:val="000000" w:themeColor="text1"/>
          <w:sz w:val="22"/>
          <w:szCs w:val="22"/>
        </w:rPr>
      </w:pPr>
    </w:p>
    <w:p w14:paraId="03AD7186" w14:textId="460E42A2"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a) Se ha resumido grandes cantidades de datos para toma decisiones.</w:t>
      </w:r>
    </w:p>
    <w:p w14:paraId="2FE8C233"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b) Se ha sido capaz de responder preguntas relevantes relativos a los datos.</w:t>
      </w:r>
    </w:p>
    <w:p w14:paraId="0F6EF1ED"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 Se han reconocido patrones en los datos.</w:t>
      </w:r>
    </w:p>
    <w:p w14:paraId="2E43CAF2"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d) Se ha escrito código en Python que permita conocer la correlación entre variables.</w:t>
      </w:r>
    </w:p>
    <w:p w14:paraId="1D3AC503" w14:textId="77777777" w:rsidR="003611A2" w:rsidRPr="00175EAA" w:rsidRDefault="003611A2" w:rsidP="003611A2">
      <w:pPr>
        <w:spacing w:line="259" w:lineRule="auto"/>
        <w:jc w:val="both"/>
        <w:rPr>
          <w:rFonts w:ascii="Arial" w:hAnsi="Arial" w:cs="Arial"/>
          <w:bCs/>
          <w:color w:val="000000" w:themeColor="text1"/>
          <w:sz w:val="22"/>
          <w:szCs w:val="22"/>
        </w:rPr>
      </w:pPr>
    </w:p>
    <w:p w14:paraId="79CD6214" w14:textId="3DD4868E"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4. Desarrolla modelos en lenguaje Python dando solución al problema planteado.</w:t>
      </w:r>
    </w:p>
    <w:p w14:paraId="373C63A8" w14:textId="77777777" w:rsidR="003611A2" w:rsidRPr="00175EAA" w:rsidRDefault="003611A2" w:rsidP="003611A2">
      <w:pPr>
        <w:spacing w:line="259" w:lineRule="auto"/>
        <w:jc w:val="both"/>
        <w:rPr>
          <w:rFonts w:ascii="Arial" w:hAnsi="Arial" w:cs="Arial"/>
          <w:bCs/>
          <w:color w:val="000000" w:themeColor="text1"/>
          <w:sz w:val="22"/>
          <w:szCs w:val="22"/>
        </w:rPr>
      </w:pPr>
    </w:p>
    <w:p w14:paraId="573893FF" w14:textId="72A4CC3E"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Criterios de evaluación:</w:t>
      </w:r>
    </w:p>
    <w:p w14:paraId="699D5123" w14:textId="77777777" w:rsidR="003611A2" w:rsidRPr="00175EAA" w:rsidRDefault="003611A2" w:rsidP="003611A2">
      <w:pPr>
        <w:spacing w:line="259" w:lineRule="auto"/>
        <w:jc w:val="both"/>
        <w:rPr>
          <w:rFonts w:ascii="Arial" w:hAnsi="Arial" w:cs="Arial"/>
          <w:bCs/>
          <w:color w:val="000000" w:themeColor="text1"/>
          <w:sz w:val="22"/>
          <w:szCs w:val="22"/>
        </w:rPr>
      </w:pPr>
    </w:p>
    <w:p w14:paraId="30928BDC" w14:textId="22C7E4B2"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a) Se ha analizado la relación entre una variable continua y una o más variables independientes mediante el ajuste de una ecuación lineal.</w:t>
      </w:r>
    </w:p>
    <w:p w14:paraId="010C31D2"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b) Se ha modelado una relación no lineal entre variables independientes y dependientes.</w:t>
      </w:r>
    </w:p>
    <w:p w14:paraId="4BDFEFEC" w14:textId="77777777" w:rsidR="003C6926" w:rsidRPr="00175EAA" w:rsidRDefault="003C6926" w:rsidP="003611A2">
      <w:pPr>
        <w:spacing w:line="259" w:lineRule="auto"/>
        <w:jc w:val="both"/>
        <w:rPr>
          <w:rFonts w:ascii="Arial" w:hAnsi="Arial" w:cs="Arial"/>
          <w:bCs/>
          <w:color w:val="000000" w:themeColor="text1"/>
          <w:sz w:val="22"/>
          <w:szCs w:val="22"/>
        </w:rPr>
      </w:pPr>
      <w:r w:rsidRPr="00175EAA">
        <w:rPr>
          <w:rFonts w:ascii="Arial" w:hAnsi="Arial" w:cs="Arial"/>
          <w:bCs/>
          <w:color w:val="000000" w:themeColor="text1"/>
          <w:sz w:val="22"/>
          <w:szCs w:val="22"/>
        </w:rPr>
        <w:t>c) Se ha determinado correctamente la muestra en la que se ensayará el procedimiento a evaluar.</w:t>
      </w:r>
    </w:p>
    <w:p w14:paraId="2A56ADD2" w14:textId="69041822" w:rsidR="00267CB3" w:rsidRPr="00175EAA" w:rsidRDefault="003C6926" w:rsidP="003611A2">
      <w:pPr>
        <w:spacing w:line="259" w:lineRule="auto"/>
        <w:jc w:val="both"/>
        <w:rPr>
          <w:rFonts w:ascii="Arial" w:hAnsi="Arial" w:cs="Arial"/>
          <w:b/>
          <w:color w:val="000000" w:themeColor="text1"/>
          <w:sz w:val="22"/>
          <w:szCs w:val="22"/>
        </w:rPr>
      </w:pPr>
      <w:r w:rsidRPr="00175EAA">
        <w:rPr>
          <w:rFonts w:ascii="Arial" w:hAnsi="Arial" w:cs="Arial"/>
          <w:bCs/>
          <w:color w:val="000000" w:themeColor="text1"/>
          <w:sz w:val="22"/>
          <w:szCs w:val="22"/>
        </w:rPr>
        <w:t>d) Se ha realizado una predicción y se ha comprobado su precisión y validez usando una muestra de datos válida.</w:t>
      </w:r>
      <w:r w:rsidR="00267CB3" w:rsidRPr="00175EAA">
        <w:rPr>
          <w:rFonts w:ascii="Arial" w:hAnsi="Arial" w:cs="Arial"/>
          <w:b/>
          <w:color w:val="000000" w:themeColor="text1"/>
          <w:sz w:val="22"/>
          <w:szCs w:val="22"/>
        </w:rPr>
        <w:br w:type="page"/>
      </w:r>
    </w:p>
    <w:p w14:paraId="22065A66" w14:textId="209C618A"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lastRenderedPageBreak/>
        <w:t xml:space="preserve">Anexo III </w:t>
      </w:r>
    </w:p>
    <w:p w14:paraId="2C84D63C" w14:textId="77777777" w:rsidR="008A5EBB" w:rsidRPr="00175EAA" w:rsidRDefault="008A5EBB" w:rsidP="003C6926">
      <w:pPr>
        <w:jc w:val="both"/>
        <w:rPr>
          <w:rFonts w:ascii="Arial" w:hAnsi="Arial" w:cs="Arial"/>
          <w:b/>
          <w:color w:val="000000" w:themeColor="text1"/>
          <w:sz w:val="22"/>
          <w:szCs w:val="22"/>
        </w:rPr>
      </w:pPr>
    </w:p>
    <w:p w14:paraId="68C6C95A" w14:textId="2DDDAEBA" w:rsidR="005F05BF" w:rsidRPr="00175EAA" w:rsidRDefault="005F05BF" w:rsidP="003C6926">
      <w:pPr>
        <w:jc w:val="both"/>
        <w:rPr>
          <w:rFonts w:ascii="Arial" w:hAnsi="Arial" w:cs="Arial"/>
          <w:b/>
          <w:color w:val="000000" w:themeColor="text1"/>
          <w:sz w:val="22"/>
          <w:szCs w:val="22"/>
        </w:rPr>
      </w:pPr>
      <w:r w:rsidRPr="00175EAA">
        <w:rPr>
          <w:rFonts w:ascii="Arial" w:hAnsi="Arial" w:cs="Arial"/>
          <w:b/>
          <w:color w:val="000000" w:themeColor="text1"/>
          <w:sz w:val="22"/>
          <w:szCs w:val="22"/>
        </w:rPr>
        <w:t>Espacios y equipamientos mínimos</w:t>
      </w:r>
      <w:r w:rsidRPr="00175EAA">
        <w:rPr>
          <w:rFonts w:ascii="Arial" w:hAnsi="Arial" w:cs="Arial"/>
          <w:b/>
          <w:color w:val="000000" w:themeColor="text1"/>
          <w:sz w:val="22"/>
          <w:szCs w:val="22"/>
        </w:rPr>
        <w:cr/>
      </w:r>
    </w:p>
    <w:p w14:paraId="2D277AC8" w14:textId="77777777" w:rsidR="005F05BF" w:rsidRPr="00175EAA" w:rsidRDefault="005F05BF" w:rsidP="003C6926">
      <w:pPr>
        <w:pStyle w:val="parrafo21"/>
        <w:shd w:val="clear" w:color="auto" w:fill="FFFFFF"/>
        <w:spacing w:before="0" w:after="0"/>
        <w:ind w:firstLine="0"/>
        <w:rPr>
          <w:rFonts w:ascii="Arial" w:hAnsi="Arial" w:cs="Arial"/>
          <w:color w:val="000000" w:themeColor="text1"/>
          <w:sz w:val="22"/>
          <w:szCs w:val="22"/>
        </w:rPr>
      </w:pPr>
      <w:r w:rsidRPr="00175EAA">
        <w:rPr>
          <w:rFonts w:ascii="Arial" w:hAnsi="Arial" w:cs="Arial"/>
          <w:color w:val="000000" w:themeColor="text1"/>
          <w:sz w:val="22"/>
          <w:szCs w:val="22"/>
        </w:rPr>
        <w:t>Espacios:</w:t>
      </w:r>
    </w:p>
    <w:p w14:paraId="5E9E1283" w14:textId="77777777" w:rsidR="005F05BF" w:rsidRPr="00175EAA" w:rsidRDefault="005F05BF" w:rsidP="003C6926">
      <w:pPr>
        <w:jc w:val="both"/>
        <w:rPr>
          <w:rFonts w:ascii="Arial" w:hAnsi="Arial" w:cs="Arial"/>
          <w:b/>
          <w:color w:val="000000" w:themeColor="text1"/>
          <w:sz w:val="22"/>
          <w:szCs w:val="22"/>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175EAA" w:rsidRPr="00175EAA"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Superficie m²</w:t>
            </w:r>
          </w:p>
        </w:tc>
      </w:tr>
      <w:tr w:rsidR="00175EAA" w:rsidRPr="00175EAA"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175EAA" w:rsidRDefault="005F05BF" w:rsidP="003C6926">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20 alumnos</w:t>
            </w:r>
          </w:p>
        </w:tc>
      </w:tr>
      <w:tr w:rsidR="005F05BF" w:rsidRPr="00175EAA"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1BA4BF4" w:rsidR="005F05BF" w:rsidRPr="00175EAA" w:rsidRDefault="005F05BF" w:rsidP="003C6926">
            <w:pPr>
              <w:pStyle w:val="cuerpotablaizq1"/>
              <w:jc w:val="both"/>
              <w:rPr>
                <w:rFonts w:ascii="Arial" w:hAnsi="Arial" w:cs="Arial"/>
                <w:color w:val="000000" w:themeColor="text1"/>
              </w:rPr>
            </w:pPr>
            <w:r w:rsidRPr="00175EAA">
              <w:rPr>
                <w:rFonts w:ascii="Arial" w:hAnsi="Arial" w:cs="Arial"/>
                <w:color w:val="000000" w:themeColor="text1"/>
              </w:rPr>
              <w:t>Aula</w:t>
            </w:r>
            <w:r w:rsidR="009B3709" w:rsidRPr="00175EAA">
              <w:rPr>
                <w:rFonts w:ascii="Arial" w:hAnsi="Arial" w:cs="Arial"/>
                <w:color w:val="000000" w:themeColor="text1"/>
              </w:rPr>
              <w:t xml:space="preserve"> </w:t>
            </w:r>
            <w:r w:rsidR="004C1C51" w:rsidRPr="00175EAA">
              <w:rPr>
                <w:rFonts w:ascii="Arial" w:hAnsi="Arial" w:cs="Arial"/>
                <w:color w:val="000000" w:themeColor="text1"/>
              </w:rPr>
              <w:t>técnica</w:t>
            </w:r>
            <w:r w:rsidRPr="00175EAA">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175EAA" w:rsidRDefault="009B3709" w:rsidP="003C6926">
            <w:pPr>
              <w:pStyle w:val="cuerpotablader1"/>
              <w:jc w:val="both"/>
              <w:rPr>
                <w:rFonts w:ascii="Arial" w:hAnsi="Arial" w:cs="Arial"/>
                <w:color w:val="000000" w:themeColor="text1"/>
              </w:rPr>
            </w:pPr>
            <w:r w:rsidRPr="00175EAA">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175EAA" w:rsidRDefault="009B3709" w:rsidP="003C6926">
            <w:pPr>
              <w:pStyle w:val="cuerpotablader1"/>
              <w:jc w:val="both"/>
              <w:rPr>
                <w:rFonts w:ascii="Arial" w:hAnsi="Arial" w:cs="Arial"/>
                <w:color w:val="000000" w:themeColor="text1"/>
              </w:rPr>
            </w:pPr>
            <w:r w:rsidRPr="00175EAA">
              <w:rPr>
                <w:rFonts w:ascii="Arial" w:hAnsi="Arial" w:cs="Arial"/>
                <w:color w:val="000000" w:themeColor="text1"/>
              </w:rPr>
              <w:t>4</w:t>
            </w:r>
            <w:r w:rsidR="005F05BF" w:rsidRPr="00175EAA">
              <w:rPr>
                <w:rFonts w:ascii="Arial" w:hAnsi="Arial" w:cs="Arial"/>
                <w:color w:val="000000" w:themeColor="text1"/>
              </w:rPr>
              <w:t>0</w:t>
            </w:r>
          </w:p>
        </w:tc>
      </w:tr>
    </w:tbl>
    <w:p w14:paraId="5049F7F6" w14:textId="77777777" w:rsidR="005F05BF" w:rsidRPr="00175EAA" w:rsidRDefault="005F05BF" w:rsidP="003C6926">
      <w:pPr>
        <w:pStyle w:val="parrafo21"/>
        <w:shd w:val="clear" w:color="auto" w:fill="FFFFFF"/>
        <w:spacing w:before="0" w:after="0"/>
        <w:ind w:left="1418" w:firstLine="0"/>
        <w:rPr>
          <w:rFonts w:ascii="Arial" w:hAnsi="Arial" w:cs="Arial"/>
          <w:color w:val="000000" w:themeColor="text1"/>
          <w:sz w:val="22"/>
          <w:szCs w:val="22"/>
        </w:rPr>
      </w:pPr>
    </w:p>
    <w:p w14:paraId="40BA7A5E" w14:textId="77777777" w:rsidR="005F05BF" w:rsidRPr="00175EAA" w:rsidRDefault="005F05BF" w:rsidP="003C6926">
      <w:pPr>
        <w:pStyle w:val="parrafo21"/>
        <w:shd w:val="clear" w:color="auto" w:fill="FFFFFF"/>
        <w:spacing w:before="0" w:after="0"/>
        <w:ind w:firstLine="0"/>
        <w:rPr>
          <w:rFonts w:ascii="Arial" w:hAnsi="Arial" w:cs="Arial"/>
          <w:color w:val="000000" w:themeColor="text1"/>
          <w:sz w:val="22"/>
          <w:szCs w:val="22"/>
        </w:rPr>
      </w:pPr>
    </w:p>
    <w:p w14:paraId="4CF550D3" w14:textId="77777777" w:rsidR="005F05BF" w:rsidRPr="00175EAA" w:rsidRDefault="005F05BF" w:rsidP="003C6926">
      <w:pPr>
        <w:pStyle w:val="parrafo21"/>
        <w:shd w:val="clear" w:color="auto" w:fill="FFFFFF"/>
        <w:spacing w:before="0" w:after="0"/>
        <w:ind w:firstLine="0"/>
        <w:rPr>
          <w:rFonts w:ascii="Arial" w:hAnsi="Arial" w:cs="Arial"/>
          <w:color w:val="000000" w:themeColor="text1"/>
          <w:sz w:val="22"/>
          <w:szCs w:val="22"/>
        </w:rPr>
      </w:pPr>
      <w:r w:rsidRPr="00175EAA">
        <w:rPr>
          <w:rFonts w:ascii="Arial" w:hAnsi="Arial" w:cs="Arial"/>
          <w:color w:val="000000" w:themeColor="text1"/>
          <w:sz w:val="22"/>
          <w:szCs w:val="22"/>
        </w:rPr>
        <w:t>Equipamientos:</w:t>
      </w:r>
    </w:p>
    <w:p w14:paraId="7A2A7EF9" w14:textId="77777777" w:rsidR="005F05BF" w:rsidRPr="00175EAA" w:rsidRDefault="005F05BF" w:rsidP="003C6926">
      <w:pPr>
        <w:jc w:val="both"/>
        <w:rPr>
          <w:rFonts w:ascii="Arial" w:hAnsi="Arial" w:cs="Arial"/>
          <w:color w:val="000000" w:themeColor="text1"/>
          <w:sz w:val="22"/>
          <w:szCs w:val="22"/>
        </w:rPr>
      </w:pPr>
    </w:p>
    <w:tbl>
      <w:tblPr>
        <w:tblW w:w="864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01"/>
        <w:gridCol w:w="6946"/>
      </w:tblGrid>
      <w:tr w:rsidR="00175EAA" w:rsidRPr="00175EAA" w14:paraId="38A56C2E" w14:textId="77777777" w:rsidTr="004C1C51">
        <w:trPr>
          <w:tblHeader/>
        </w:trPr>
        <w:tc>
          <w:tcPr>
            <w:tcW w:w="1701" w:type="dxa"/>
            <w:shd w:val="clear" w:color="auto" w:fill="D9D9D9" w:themeFill="background1" w:themeFillShade="D9"/>
            <w:tcMar>
              <w:top w:w="48" w:type="dxa"/>
              <w:left w:w="96" w:type="dxa"/>
              <w:bottom w:w="48" w:type="dxa"/>
              <w:right w:w="96" w:type="dxa"/>
            </w:tcMar>
            <w:vAlign w:val="center"/>
          </w:tcPr>
          <w:p w14:paraId="4B560BDF"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175EAA" w:rsidRDefault="005F05BF" w:rsidP="003C6926">
            <w:pPr>
              <w:pStyle w:val="cabezatabla1"/>
              <w:jc w:val="both"/>
              <w:rPr>
                <w:rFonts w:ascii="Arial" w:hAnsi="Arial" w:cs="Arial"/>
                <w:color w:val="000000" w:themeColor="text1"/>
                <w:sz w:val="22"/>
                <w:szCs w:val="22"/>
              </w:rPr>
            </w:pPr>
            <w:r w:rsidRPr="00175EAA">
              <w:rPr>
                <w:rFonts w:ascii="Arial" w:hAnsi="Arial" w:cs="Arial"/>
                <w:color w:val="000000" w:themeColor="text1"/>
                <w:sz w:val="22"/>
                <w:szCs w:val="22"/>
              </w:rPr>
              <w:t>Equipamientos mínimos</w:t>
            </w:r>
          </w:p>
        </w:tc>
      </w:tr>
      <w:tr w:rsidR="005F05BF" w:rsidRPr="00175EAA" w14:paraId="30A57D84" w14:textId="77777777" w:rsidTr="004C1C51">
        <w:tc>
          <w:tcPr>
            <w:tcW w:w="1701" w:type="dxa"/>
            <w:shd w:val="clear" w:color="auto" w:fill="auto"/>
            <w:tcMar>
              <w:top w:w="48" w:type="dxa"/>
              <w:left w:w="96" w:type="dxa"/>
              <w:bottom w:w="48" w:type="dxa"/>
              <w:right w:w="96" w:type="dxa"/>
            </w:tcMar>
            <w:vAlign w:val="center"/>
          </w:tcPr>
          <w:p w14:paraId="3D340198" w14:textId="50244E5D" w:rsidR="005F05BF" w:rsidRPr="00175EAA" w:rsidRDefault="005F05BF" w:rsidP="004C1C51">
            <w:pPr>
              <w:pStyle w:val="cuerpotablaizq1"/>
              <w:ind w:right="-816"/>
              <w:jc w:val="both"/>
              <w:rPr>
                <w:rFonts w:ascii="Arial" w:hAnsi="Arial" w:cs="Arial"/>
                <w:color w:val="000000" w:themeColor="text1"/>
              </w:rPr>
            </w:pPr>
            <w:r w:rsidRPr="00175EAA">
              <w:rPr>
                <w:rFonts w:ascii="Arial" w:hAnsi="Arial" w:cs="Arial"/>
                <w:color w:val="000000" w:themeColor="text1"/>
              </w:rPr>
              <w:t>Aula</w:t>
            </w:r>
            <w:r w:rsidR="004C1C51" w:rsidRPr="00175EAA">
              <w:rPr>
                <w:rFonts w:ascii="Arial" w:hAnsi="Arial" w:cs="Arial"/>
                <w:color w:val="000000" w:themeColor="text1"/>
              </w:rPr>
              <w:t xml:space="preserve"> técnica</w:t>
            </w:r>
            <w:r w:rsidRPr="00175EAA">
              <w:rPr>
                <w:rFonts w:ascii="Arial" w:hAnsi="Arial" w:cs="Arial"/>
                <w:color w:val="000000" w:themeColor="text1"/>
              </w:rPr>
              <w:t>.</w:t>
            </w:r>
          </w:p>
        </w:tc>
        <w:tc>
          <w:tcPr>
            <w:tcW w:w="6946" w:type="dxa"/>
            <w:shd w:val="clear" w:color="auto" w:fill="auto"/>
            <w:tcMar>
              <w:top w:w="48" w:type="dxa"/>
              <w:left w:w="96" w:type="dxa"/>
              <w:bottom w:w="48" w:type="dxa"/>
              <w:right w:w="96" w:type="dxa"/>
            </w:tcMar>
            <w:vAlign w:val="center"/>
          </w:tcPr>
          <w:p w14:paraId="3C6F15DD" w14:textId="42316154"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Sistemas de proyección.</w:t>
            </w:r>
          </w:p>
          <w:p w14:paraId="0CA695D5" w14:textId="1490781B"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Ordenadores en red y con acceso a internet.</w:t>
            </w:r>
          </w:p>
          <w:p w14:paraId="6DCEB7FC" w14:textId="15649E3A"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Medios audiovisuales.</w:t>
            </w:r>
          </w:p>
          <w:p w14:paraId="2E7533D0" w14:textId="04A0017B"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Sistemas de reprografía.</w:t>
            </w:r>
          </w:p>
          <w:p w14:paraId="61517060" w14:textId="687F9DC9"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Acceso a plataformas.</w:t>
            </w:r>
          </w:p>
          <w:p w14:paraId="0C510D76" w14:textId="21E240D1" w:rsidR="004C1C51"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Licencias de los programas.</w:t>
            </w:r>
          </w:p>
          <w:p w14:paraId="777DD01A" w14:textId="1192D6C1" w:rsidR="005F05BF" w:rsidRPr="00175EAA" w:rsidRDefault="004C1C51" w:rsidP="004C1C51">
            <w:pPr>
              <w:pStyle w:val="Sinespaciado"/>
              <w:jc w:val="both"/>
              <w:rPr>
                <w:rFonts w:ascii="Arial" w:hAnsi="Arial" w:cs="Arial"/>
                <w:color w:val="000000" w:themeColor="text1"/>
              </w:rPr>
            </w:pPr>
            <w:r w:rsidRPr="00175EAA">
              <w:rPr>
                <w:rFonts w:ascii="Arial" w:hAnsi="Arial" w:cs="Arial"/>
                <w:color w:val="000000" w:themeColor="text1"/>
              </w:rPr>
              <w:t>Programas informáticos específicos del curso de especialización.</w:t>
            </w:r>
          </w:p>
        </w:tc>
      </w:tr>
    </w:tbl>
    <w:p w14:paraId="57CD0565" w14:textId="77777777" w:rsidR="005F05BF" w:rsidRPr="00175EAA" w:rsidRDefault="005F05BF" w:rsidP="003C6926">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175EAA" w:rsidRDefault="005F05BF" w:rsidP="003C6926">
      <w:pPr>
        <w:jc w:val="both"/>
        <w:rPr>
          <w:rFonts w:ascii="Arial" w:hAnsi="Arial" w:cs="Arial"/>
          <w:color w:val="000000" w:themeColor="text1"/>
          <w:sz w:val="22"/>
          <w:szCs w:val="22"/>
        </w:rPr>
      </w:pPr>
    </w:p>
    <w:p w14:paraId="27711D22" w14:textId="77777777" w:rsidR="005F05BF" w:rsidRPr="00175EAA" w:rsidRDefault="005F05BF" w:rsidP="003C6926">
      <w:pPr>
        <w:jc w:val="both"/>
        <w:rPr>
          <w:rFonts w:ascii="Arial" w:hAnsi="Arial" w:cs="Arial"/>
          <w:color w:val="000000" w:themeColor="text1"/>
          <w:sz w:val="22"/>
          <w:szCs w:val="22"/>
        </w:rPr>
      </w:pPr>
    </w:p>
    <w:p w14:paraId="39777B0B" w14:textId="77777777" w:rsidR="005F05BF" w:rsidRPr="00175EAA" w:rsidRDefault="005F05BF" w:rsidP="003C6926">
      <w:pPr>
        <w:jc w:val="both"/>
        <w:rPr>
          <w:rFonts w:ascii="Arial" w:hAnsi="Arial" w:cs="Arial"/>
          <w:color w:val="000000" w:themeColor="text1"/>
          <w:sz w:val="22"/>
          <w:szCs w:val="22"/>
        </w:rPr>
      </w:pPr>
    </w:p>
    <w:p w14:paraId="5E481469" w14:textId="77777777" w:rsidR="002603D1" w:rsidRPr="00175EAA" w:rsidRDefault="002603D1" w:rsidP="003C6926">
      <w:pPr>
        <w:jc w:val="both"/>
        <w:rPr>
          <w:rFonts w:ascii="Arial" w:eastAsia="Arial" w:hAnsi="Arial" w:cs="Arial"/>
          <w:color w:val="000000" w:themeColor="text1"/>
          <w:sz w:val="22"/>
          <w:szCs w:val="22"/>
        </w:rPr>
      </w:pPr>
    </w:p>
    <w:sectPr w:rsidR="002603D1" w:rsidRPr="00175EAA" w:rsidSect="00633CFC">
      <w:headerReference w:type="default" r:id="rId8"/>
      <w:footerReference w:type="default" r:id="rId9"/>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31AC3"/>
    <w:rsid w:val="00056946"/>
    <w:rsid w:val="000726EC"/>
    <w:rsid w:val="00075734"/>
    <w:rsid w:val="00083C73"/>
    <w:rsid w:val="00095A11"/>
    <w:rsid w:val="000A0309"/>
    <w:rsid w:val="000C3B0D"/>
    <w:rsid w:val="000C7873"/>
    <w:rsid w:val="00127449"/>
    <w:rsid w:val="001367EE"/>
    <w:rsid w:val="001524A0"/>
    <w:rsid w:val="00152D4B"/>
    <w:rsid w:val="00175D0B"/>
    <w:rsid w:val="00175EAA"/>
    <w:rsid w:val="00184FAC"/>
    <w:rsid w:val="001A080D"/>
    <w:rsid w:val="002265B2"/>
    <w:rsid w:val="00233AD0"/>
    <w:rsid w:val="002603D1"/>
    <w:rsid w:val="00267CB3"/>
    <w:rsid w:val="00271B6D"/>
    <w:rsid w:val="0027700B"/>
    <w:rsid w:val="00286200"/>
    <w:rsid w:val="002928D7"/>
    <w:rsid w:val="002A230F"/>
    <w:rsid w:val="002C4FBD"/>
    <w:rsid w:val="002F54A9"/>
    <w:rsid w:val="003126FA"/>
    <w:rsid w:val="003611A2"/>
    <w:rsid w:val="00373933"/>
    <w:rsid w:val="00377767"/>
    <w:rsid w:val="003806E1"/>
    <w:rsid w:val="0038722F"/>
    <w:rsid w:val="00393E3E"/>
    <w:rsid w:val="003C6926"/>
    <w:rsid w:val="004B1DB3"/>
    <w:rsid w:val="004C1C51"/>
    <w:rsid w:val="004C6398"/>
    <w:rsid w:val="004C75BE"/>
    <w:rsid w:val="004E5122"/>
    <w:rsid w:val="005217A3"/>
    <w:rsid w:val="005C1AF9"/>
    <w:rsid w:val="005C6335"/>
    <w:rsid w:val="005C7042"/>
    <w:rsid w:val="005D4388"/>
    <w:rsid w:val="005D6754"/>
    <w:rsid w:val="005F05BF"/>
    <w:rsid w:val="005F6406"/>
    <w:rsid w:val="00615537"/>
    <w:rsid w:val="00633CFC"/>
    <w:rsid w:val="0067578D"/>
    <w:rsid w:val="006805A8"/>
    <w:rsid w:val="006E1C9F"/>
    <w:rsid w:val="006E4A42"/>
    <w:rsid w:val="00722F93"/>
    <w:rsid w:val="00740ED9"/>
    <w:rsid w:val="00761C70"/>
    <w:rsid w:val="007A665D"/>
    <w:rsid w:val="007D2A8B"/>
    <w:rsid w:val="007F1351"/>
    <w:rsid w:val="00812C0B"/>
    <w:rsid w:val="00825E83"/>
    <w:rsid w:val="00843794"/>
    <w:rsid w:val="00860750"/>
    <w:rsid w:val="00871BA1"/>
    <w:rsid w:val="008955A3"/>
    <w:rsid w:val="008A5EBB"/>
    <w:rsid w:val="008E5377"/>
    <w:rsid w:val="00905CFF"/>
    <w:rsid w:val="00914EA5"/>
    <w:rsid w:val="00930432"/>
    <w:rsid w:val="00947A51"/>
    <w:rsid w:val="00995B95"/>
    <w:rsid w:val="00997A47"/>
    <w:rsid w:val="009A3DC2"/>
    <w:rsid w:val="009B3709"/>
    <w:rsid w:val="009B60FC"/>
    <w:rsid w:val="009C27A5"/>
    <w:rsid w:val="009D4743"/>
    <w:rsid w:val="009F43ED"/>
    <w:rsid w:val="00A254A3"/>
    <w:rsid w:val="00A70F93"/>
    <w:rsid w:val="00A830CC"/>
    <w:rsid w:val="00AB27AB"/>
    <w:rsid w:val="00B25B42"/>
    <w:rsid w:val="00B56A1C"/>
    <w:rsid w:val="00B704F2"/>
    <w:rsid w:val="00B931AD"/>
    <w:rsid w:val="00BB6C4F"/>
    <w:rsid w:val="00BC5D5F"/>
    <w:rsid w:val="00BF24B0"/>
    <w:rsid w:val="00C011DB"/>
    <w:rsid w:val="00C35FDA"/>
    <w:rsid w:val="00C4507A"/>
    <w:rsid w:val="00C515CA"/>
    <w:rsid w:val="00C564EE"/>
    <w:rsid w:val="00C7003B"/>
    <w:rsid w:val="00C75A06"/>
    <w:rsid w:val="00CA2531"/>
    <w:rsid w:val="00CC1A0E"/>
    <w:rsid w:val="00CD1E49"/>
    <w:rsid w:val="00CF32FE"/>
    <w:rsid w:val="00CF6448"/>
    <w:rsid w:val="00D120C8"/>
    <w:rsid w:val="00D279C7"/>
    <w:rsid w:val="00D93436"/>
    <w:rsid w:val="00D93A69"/>
    <w:rsid w:val="00D943FF"/>
    <w:rsid w:val="00D947FB"/>
    <w:rsid w:val="00DB445D"/>
    <w:rsid w:val="00E00DF0"/>
    <w:rsid w:val="00E1374E"/>
    <w:rsid w:val="00E3159D"/>
    <w:rsid w:val="00E5354C"/>
    <w:rsid w:val="00E55016"/>
    <w:rsid w:val="00E56C9A"/>
    <w:rsid w:val="00E91FED"/>
    <w:rsid w:val="00EB5C2F"/>
    <w:rsid w:val="00EE07D6"/>
    <w:rsid w:val="00EF5CEE"/>
    <w:rsid w:val="00F17500"/>
    <w:rsid w:val="00F325A2"/>
    <w:rsid w:val="00F3290A"/>
    <w:rsid w:val="00F3415D"/>
    <w:rsid w:val="00FD5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5F"/>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4F569-A17A-4CF2-8390-B8124FB2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15</Pages>
  <Words>5070</Words>
  <Characters>27891</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32896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18</cp:revision>
  <cp:lastPrinted>2023-07-17T10:12:00Z</cp:lastPrinted>
  <dcterms:created xsi:type="dcterms:W3CDTF">2025-01-13T12:50:00Z</dcterms:created>
  <dcterms:modified xsi:type="dcterms:W3CDTF">2025-06-17T12:42:00Z</dcterms:modified>
</cp:coreProperties>
</file>